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F4" w:rsidRDefault="00096976">
      <w:pPr>
        <w:jc w:val="center"/>
        <w:rPr>
          <w:rFonts w:ascii="宋体" w:eastAsia="宋体" w:hAnsi="宋体" w:cs="宋体"/>
          <w:color w:val="1A191D"/>
          <w:sz w:val="44"/>
          <w:szCs w:val="44"/>
        </w:rPr>
      </w:pPr>
      <w:r>
        <w:rPr>
          <w:rFonts w:ascii="宋体" w:eastAsia="宋体" w:hAnsi="宋体" w:cs="宋体" w:hint="eastAsia"/>
          <w:color w:val="1A191D"/>
          <w:sz w:val="44"/>
          <w:szCs w:val="44"/>
        </w:rPr>
        <w:t>晋中</w:t>
      </w:r>
      <w:r>
        <w:rPr>
          <w:rFonts w:ascii="宋体" w:eastAsia="宋体" w:hAnsi="宋体" w:cs="宋体" w:hint="eastAsia"/>
          <w:color w:val="1A191D"/>
          <w:sz w:val="44"/>
          <w:szCs w:val="44"/>
        </w:rPr>
        <w:t>市</w:t>
      </w:r>
      <w:r>
        <w:rPr>
          <w:rFonts w:ascii="宋体" w:eastAsia="宋体" w:hAnsi="宋体" w:cs="宋体" w:hint="eastAsia"/>
          <w:color w:val="1A191D"/>
          <w:sz w:val="44"/>
          <w:szCs w:val="44"/>
        </w:rPr>
        <w:t>加快</w:t>
      </w:r>
      <w:r>
        <w:rPr>
          <w:rFonts w:ascii="宋体" w:eastAsia="宋体" w:hAnsi="宋体" w:cs="宋体" w:hint="eastAsia"/>
          <w:color w:val="1A191D"/>
          <w:sz w:val="44"/>
          <w:szCs w:val="44"/>
        </w:rPr>
        <w:t>推动科技成果转化</w:t>
      </w:r>
      <w:r>
        <w:rPr>
          <w:rFonts w:ascii="宋体" w:eastAsia="宋体" w:hAnsi="宋体" w:cs="宋体" w:hint="eastAsia"/>
          <w:color w:val="1A191D"/>
          <w:sz w:val="44"/>
          <w:szCs w:val="44"/>
        </w:rPr>
        <w:t>三年</w:t>
      </w:r>
    </w:p>
    <w:p w:rsidR="001D1BF4" w:rsidRDefault="00096976">
      <w:pPr>
        <w:jc w:val="center"/>
        <w:rPr>
          <w:color w:val="1A191D"/>
          <w:sz w:val="32"/>
          <w:szCs w:val="32"/>
        </w:rPr>
      </w:pPr>
      <w:r>
        <w:rPr>
          <w:rFonts w:ascii="宋体" w:eastAsia="宋体" w:hAnsi="宋体" w:cs="宋体" w:hint="eastAsia"/>
          <w:color w:val="1A191D"/>
          <w:sz w:val="44"/>
          <w:szCs w:val="44"/>
        </w:rPr>
        <w:t>行动方案</w:t>
      </w:r>
    </w:p>
    <w:p w:rsidR="001D1BF4" w:rsidRDefault="00096976">
      <w:pPr>
        <w:jc w:val="center"/>
        <w:rPr>
          <w:rFonts w:ascii="仿宋" w:eastAsia="仿宋" w:hAnsi="仿宋" w:cs="仿宋"/>
          <w:color w:val="1A191D"/>
          <w:sz w:val="32"/>
          <w:szCs w:val="32"/>
        </w:rPr>
      </w:pPr>
      <w:r>
        <w:rPr>
          <w:rFonts w:ascii="楷体" w:eastAsia="楷体" w:hAnsi="楷体" w:cs="楷体" w:hint="eastAsia"/>
          <w:color w:val="1A191D"/>
          <w:sz w:val="32"/>
          <w:szCs w:val="32"/>
        </w:rPr>
        <w:t>（</w:t>
      </w:r>
      <w:r>
        <w:rPr>
          <w:rFonts w:ascii="楷体" w:eastAsia="楷体" w:hAnsi="楷体" w:cs="楷体" w:hint="eastAsia"/>
          <w:color w:val="1A191D"/>
          <w:sz w:val="32"/>
          <w:szCs w:val="32"/>
        </w:rPr>
        <w:t>征求意见稿）</w:t>
      </w:r>
    </w:p>
    <w:p w:rsidR="001D1BF4" w:rsidRDefault="001D1BF4">
      <w:pPr>
        <w:ind w:firstLine="640"/>
        <w:rPr>
          <w:rFonts w:ascii="仿宋" w:eastAsia="仿宋" w:hAnsi="仿宋" w:cs="仿宋"/>
          <w:color w:val="1A191D"/>
          <w:sz w:val="32"/>
          <w:szCs w:val="32"/>
        </w:rPr>
      </w:pPr>
    </w:p>
    <w:p w:rsidR="001D1BF4" w:rsidRDefault="00096976">
      <w:pPr>
        <w:ind w:firstLine="640"/>
        <w:rPr>
          <w:rFonts w:ascii="仿宋" w:eastAsia="仿宋" w:hAnsi="仿宋" w:cs="仿宋"/>
          <w:color w:val="1A191D"/>
          <w:sz w:val="32"/>
          <w:szCs w:val="32"/>
        </w:rPr>
      </w:pPr>
      <w:r>
        <w:rPr>
          <w:rFonts w:ascii="仿宋" w:eastAsia="仿宋" w:hAnsi="仿宋" w:cs="仿宋" w:hint="eastAsia"/>
          <w:color w:val="1A191D"/>
          <w:sz w:val="32"/>
          <w:szCs w:val="32"/>
        </w:rPr>
        <w:t>为深入贯彻落实党中央、国务院和省委、省政府的决策部署，深化科技创新体制机制改革，加快推进科技成果转化，赋能全市经济高质量发展，现制定如下行动方案。</w:t>
      </w:r>
    </w:p>
    <w:p w:rsidR="001D1BF4" w:rsidRDefault="00096976">
      <w:pPr>
        <w:ind w:firstLineChars="200" w:firstLine="640"/>
        <w:rPr>
          <w:rFonts w:ascii="黑体" w:eastAsia="黑体" w:hAnsi="黑体" w:cs="黑体"/>
          <w:color w:val="1A191D"/>
          <w:sz w:val="32"/>
          <w:szCs w:val="32"/>
        </w:rPr>
      </w:pPr>
      <w:r>
        <w:rPr>
          <w:rFonts w:ascii="黑体" w:eastAsia="黑体" w:hAnsi="黑体" w:cs="黑体" w:hint="eastAsia"/>
          <w:color w:val="1A191D"/>
          <w:sz w:val="32"/>
          <w:szCs w:val="32"/>
        </w:rPr>
        <w:t>一、总体要求</w:t>
      </w:r>
    </w:p>
    <w:p w:rsidR="001D1BF4" w:rsidRDefault="00096976">
      <w:pPr>
        <w:rPr>
          <w:rFonts w:ascii="仿宋" w:eastAsia="仿宋" w:hAnsi="仿宋" w:cs="仿宋"/>
          <w:color w:val="1A191D"/>
          <w:sz w:val="32"/>
          <w:szCs w:val="32"/>
        </w:rPr>
      </w:pPr>
      <w:r>
        <w:rPr>
          <w:rFonts w:ascii="仿宋" w:eastAsia="仿宋" w:hAnsi="仿宋" w:cs="仿宋" w:hint="eastAsia"/>
          <w:color w:val="1A191D"/>
          <w:sz w:val="32"/>
          <w:szCs w:val="32"/>
        </w:rPr>
        <w:t xml:space="preserve">    </w:t>
      </w:r>
      <w:r>
        <w:rPr>
          <w:rFonts w:ascii="楷体" w:eastAsia="楷体" w:hAnsi="楷体" w:cs="楷体" w:hint="eastAsia"/>
          <w:color w:val="1A191D"/>
          <w:sz w:val="32"/>
          <w:szCs w:val="32"/>
        </w:rPr>
        <w:t>（一）指导思想。</w:t>
      </w:r>
      <w:r>
        <w:rPr>
          <w:rFonts w:ascii="仿宋" w:eastAsia="仿宋" w:hAnsi="仿宋" w:cs="仿宋" w:hint="eastAsia"/>
          <w:color w:val="1A191D"/>
          <w:sz w:val="32"/>
          <w:szCs w:val="32"/>
        </w:rPr>
        <w:t>以习近平新时代中国特色社会主义思想为指导，深入贯彻习近平总书记关于科技创新的重要论述和考察调研山西重要讲话指示精神，坚持省级战略、晋中行动，以需求为牵引、产业化为目的、企业为主体，树立“大大学城”理念，聚焦研究型大学和发展型产业，构建应用基础研究、技术熟化、产业孵化、企业对接、成果落地全链条转化机制，强化制度建设，优化商业模式，深化市场分析，加大知识流、技术流、信息流、资金流互联互通，推动科研成果、转化、交易、应用“四集聚”，全面提升科技成果转化活力和效率，促进科技与经济深度融合，增强区域竞争力，赢得转型发</w:t>
      </w:r>
      <w:r>
        <w:rPr>
          <w:rFonts w:ascii="仿宋" w:eastAsia="仿宋" w:hAnsi="仿宋" w:cs="仿宋" w:hint="eastAsia"/>
          <w:color w:val="1A191D"/>
          <w:sz w:val="32"/>
          <w:szCs w:val="32"/>
        </w:rPr>
        <w:t>展先手权。</w:t>
      </w:r>
    </w:p>
    <w:p w:rsidR="001D1BF4" w:rsidRDefault="00096976">
      <w:pPr>
        <w:ind w:firstLine="640"/>
        <w:rPr>
          <w:rFonts w:ascii="楷体" w:eastAsia="楷体" w:hAnsi="楷体" w:cs="楷体"/>
          <w:color w:val="1A191D"/>
          <w:sz w:val="32"/>
          <w:szCs w:val="32"/>
        </w:rPr>
      </w:pPr>
      <w:r>
        <w:rPr>
          <w:rFonts w:ascii="楷体" w:eastAsia="楷体" w:hAnsi="楷体" w:cs="楷体" w:hint="eastAsia"/>
          <w:color w:val="1A191D"/>
          <w:sz w:val="32"/>
          <w:szCs w:val="32"/>
        </w:rPr>
        <w:t>（二）基本原则。</w:t>
      </w:r>
    </w:p>
    <w:p w:rsidR="001D1BF4" w:rsidRDefault="00096976">
      <w:pPr>
        <w:ind w:firstLine="640"/>
        <w:rPr>
          <w:rFonts w:ascii="仿宋" w:eastAsia="仿宋" w:hAnsi="仿宋" w:cs="仿宋"/>
          <w:color w:val="1A191D"/>
          <w:sz w:val="32"/>
          <w:szCs w:val="32"/>
        </w:rPr>
      </w:pPr>
      <w:r>
        <w:rPr>
          <w:rFonts w:ascii="仿宋" w:eastAsia="仿宋" w:hAnsi="仿宋" w:cs="仿宋" w:hint="eastAsia"/>
          <w:b/>
          <w:bCs/>
          <w:color w:val="1A191D"/>
          <w:sz w:val="32"/>
          <w:szCs w:val="32"/>
        </w:rPr>
        <w:t>政府引导，市场运作。</w:t>
      </w:r>
      <w:r>
        <w:rPr>
          <w:rFonts w:ascii="仿宋" w:eastAsia="仿宋" w:hAnsi="仿宋" w:cs="仿宋" w:hint="eastAsia"/>
          <w:color w:val="1A191D"/>
          <w:sz w:val="32"/>
          <w:szCs w:val="32"/>
        </w:rPr>
        <w:t>政府加强组织协调、政策引导、服务保障，遵循市场经济和科技创新规律，充分发挥市场配</w:t>
      </w:r>
      <w:r>
        <w:rPr>
          <w:rFonts w:ascii="仿宋" w:eastAsia="仿宋" w:hAnsi="仿宋" w:cs="仿宋" w:hint="eastAsia"/>
          <w:color w:val="1A191D"/>
          <w:sz w:val="32"/>
          <w:szCs w:val="32"/>
        </w:rPr>
        <w:lastRenderedPageBreak/>
        <w:t>置资源的决定性作用，实现效益最大化和效率最优化。</w:t>
      </w:r>
    </w:p>
    <w:p w:rsidR="001D1BF4" w:rsidRDefault="00096976">
      <w:pPr>
        <w:ind w:firstLine="640"/>
        <w:rPr>
          <w:rFonts w:ascii="仿宋" w:eastAsia="仿宋" w:hAnsi="仿宋" w:cs="仿宋"/>
          <w:color w:val="1A191D"/>
          <w:sz w:val="32"/>
          <w:szCs w:val="32"/>
        </w:rPr>
      </w:pPr>
      <w:r>
        <w:rPr>
          <w:rFonts w:ascii="仿宋" w:eastAsia="仿宋" w:hAnsi="仿宋" w:cs="仿宋" w:hint="eastAsia"/>
          <w:b/>
          <w:bCs/>
          <w:color w:val="1A191D"/>
          <w:sz w:val="32"/>
          <w:szCs w:val="32"/>
        </w:rPr>
        <w:t>突出重点，以点带面。</w:t>
      </w:r>
      <w:r>
        <w:rPr>
          <w:rFonts w:ascii="仿宋" w:eastAsia="仿宋" w:hAnsi="仿宋" w:cs="仿宋" w:hint="eastAsia"/>
          <w:color w:val="1A191D"/>
          <w:sz w:val="32"/>
          <w:szCs w:val="32"/>
        </w:rPr>
        <w:t>以重点产业、特色专业镇、科技型企业、省内</w:t>
      </w:r>
      <w:r>
        <w:rPr>
          <w:rFonts w:ascii="仿宋" w:eastAsia="仿宋" w:hAnsi="仿宋" w:cs="仿宋" w:hint="eastAsia"/>
          <w:color w:val="1A191D"/>
          <w:sz w:val="32"/>
          <w:szCs w:val="32"/>
        </w:rPr>
        <w:t>12</w:t>
      </w:r>
      <w:r>
        <w:rPr>
          <w:rFonts w:ascii="仿宋" w:eastAsia="仿宋" w:hAnsi="仿宋" w:cs="仿宋" w:hint="eastAsia"/>
          <w:color w:val="1A191D"/>
          <w:sz w:val="32"/>
          <w:szCs w:val="32"/>
        </w:rPr>
        <w:t>所研发能力强的重点高校及示范区晋中开发区、晋中国家农高区为重点，坚持全面对接、精准合作，通过重点突破，带动驻地高校、全市企业，提升创新能力。</w:t>
      </w:r>
    </w:p>
    <w:p w:rsidR="001D1BF4" w:rsidRDefault="00096976">
      <w:pPr>
        <w:ind w:firstLine="640"/>
        <w:rPr>
          <w:rFonts w:ascii="仿宋" w:eastAsia="仿宋" w:hAnsi="仿宋" w:cs="仿宋"/>
          <w:color w:val="1A191D"/>
          <w:sz w:val="32"/>
          <w:szCs w:val="32"/>
        </w:rPr>
      </w:pPr>
      <w:r>
        <w:rPr>
          <w:rFonts w:ascii="仿宋" w:eastAsia="仿宋" w:hAnsi="仿宋" w:cs="仿宋" w:hint="eastAsia"/>
          <w:b/>
          <w:bCs/>
          <w:color w:val="1A191D"/>
          <w:sz w:val="32"/>
          <w:szCs w:val="32"/>
        </w:rPr>
        <w:t>精准施策，专业服务。</w:t>
      </w:r>
      <w:r>
        <w:rPr>
          <w:rFonts w:ascii="仿宋" w:eastAsia="仿宋" w:hAnsi="仿宋" w:cs="仿宋" w:hint="eastAsia"/>
          <w:color w:val="1A191D"/>
          <w:sz w:val="32"/>
          <w:szCs w:val="32"/>
        </w:rPr>
        <w:t>聚焦科技成果转化的难点、堵点问题，注重改革举措的可操作性，统筹协调更多技术要素市场资源、汇聚更多专业力量，</w:t>
      </w:r>
      <w:r>
        <w:rPr>
          <w:rFonts w:ascii="仿宋" w:eastAsia="仿宋" w:hAnsi="仿宋" w:cs="仿宋" w:hint="eastAsia"/>
          <w:color w:val="1A191D"/>
          <w:sz w:val="32"/>
          <w:szCs w:val="32"/>
        </w:rPr>
        <w:t>全过程专业服务。</w:t>
      </w:r>
    </w:p>
    <w:p w:rsidR="001D1BF4" w:rsidRDefault="00096976">
      <w:pPr>
        <w:ind w:firstLine="640"/>
        <w:rPr>
          <w:rFonts w:ascii="仿宋" w:eastAsia="仿宋" w:hAnsi="仿宋" w:cs="仿宋"/>
          <w:color w:val="1A191D"/>
          <w:sz w:val="32"/>
          <w:szCs w:val="32"/>
        </w:rPr>
      </w:pPr>
      <w:r>
        <w:rPr>
          <w:rFonts w:ascii="仿宋" w:eastAsia="仿宋" w:hAnsi="仿宋" w:cs="仿宋" w:hint="eastAsia"/>
          <w:b/>
          <w:bCs/>
          <w:color w:val="1A191D"/>
          <w:sz w:val="32"/>
          <w:szCs w:val="32"/>
        </w:rPr>
        <w:t>目标导向，注重绩效。</w:t>
      </w:r>
      <w:r>
        <w:rPr>
          <w:rFonts w:ascii="仿宋" w:eastAsia="仿宋" w:hAnsi="仿宋" w:cs="仿宋" w:hint="eastAsia"/>
          <w:color w:val="1A191D"/>
          <w:sz w:val="32"/>
          <w:szCs w:val="32"/>
        </w:rPr>
        <w:t>以创新成果转化到商业化应用，最后形成产业化，推动全市经济发展为根本目标，借鉴“标准地”模式，完善创新成果转化绩效考核机制。</w:t>
      </w:r>
    </w:p>
    <w:p w:rsidR="001D1BF4" w:rsidRDefault="00096976">
      <w:pPr>
        <w:ind w:firstLine="640"/>
        <w:rPr>
          <w:rFonts w:ascii="仿宋" w:eastAsia="仿宋" w:hAnsi="仿宋" w:cs="仿宋"/>
          <w:color w:val="1A191D"/>
          <w:sz w:val="32"/>
          <w:szCs w:val="32"/>
        </w:rPr>
      </w:pPr>
      <w:r>
        <w:rPr>
          <w:rFonts w:ascii="楷体" w:eastAsia="楷体" w:hAnsi="楷体" w:cs="楷体" w:hint="eastAsia"/>
          <w:color w:val="1A191D"/>
          <w:sz w:val="32"/>
          <w:szCs w:val="32"/>
        </w:rPr>
        <w:t>（三）主要目标。</w:t>
      </w:r>
      <w:r>
        <w:rPr>
          <w:rFonts w:ascii="仿宋" w:eastAsia="仿宋" w:hAnsi="仿宋" w:cs="仿宋" w:hint="eastAsia"/>
          <w:color w:val="1A191D"/>
          <w:sz w:val="32"/>
          <w:szCs w:val="32"/>
        </w:rPr>
        <w:t>每年就地转化科技成果</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项，其中高校、科研院所科技成果</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项左右，每年打造</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个新产品（新技术）应用场景。到</w:t>
      </w:r>
      <w:r>
        <w:rPr>
          <w:rFonts w:ascii="仿宋" w:eastAsia="仿宋" w:hAnsi="仿宋" w:cs="仿宋" w:hint="eastAsia"/>
          <w:color w:val="1A191D"/>
          <w:sz w:val="32"/>
          <w:szCs w:val="32"/>
        </w:rPr>
        <w:t>2025</w:t>
      </w:r>
      <w:r>
        <w:rPr>
          <w:rFonts w:ascii="仿宋" w:eastAsia="仿宋" w:hAnsi="仿宋" w:cs="仿宋" w:hint="eastAsia"/>
          <w:color w:val="1A191D"/>
          <w:sz w:val="32"/>
          <w:szCs w:val="32"/>
        </w:rPr>
        <w:t>年，每万人口发明专利拥有量达到</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件，市级以上技术转移示范机构数量达到</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家，推进高校院所向我市企业转化科技成果</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项，全市吸纳输出技术合同交易总额年均增长</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以上，技术交易额达到</w:t>
      </w:r>
      <w:r>
        <w:rPr>
          <w:rFonts w:ascii="仿宋" w:eastAsia="仿宋" w:hAnsi="仿宋" w:cs="仿宋" w:hint="eastAsia"/>
          <w:color w:val="1A191D"/>
          <w:sz w:val="32"/>
          <w:szCs w:val="32"/>
          <w:u w:val="single"/>
        </w:rPr>
        <w:t xml:space="preserve">    </w:t>
      </w:r>
      <w:r>
        <w:rPr>
          <w:rFonts w:ascii="仿宋" w:eastAsia="仿宋" w:hAnsi="仿宋" w:cs="仿宋" w:hint="eastAsia"/>
          <w:color w:val="1A191D"/>
          <w:sz w:val="32"/>
          <w:szCs w:val="32"/>
        </w:rPr>
        <w:t>亿元。</w:t>
      </w:r>
    </w:p>
    <w:p w:rsidR="001D1BF4" w:rsidRDefault="00096976">
      <w:pPr>
        <w:ind w:firstLineChars="200" w:firstLine="640"/>
        <w:rPr>
          <w:rFonts w:ascii="黑体" w:eastAsia="黑体" w:hAnsi="黑体" w:cs="黑体"/>
          <w:color w:val="1A191D"/>
          <w:sz w:val="32"/>
          <w:szCs w:val="32"/>
        </w:rPr>
      </w:pPr>
      <w:r>
        <w:rPr>
          <w:rFonts w:ascii="黑体" w:eastAsia="黑体" w:hAnsi="黑体" w:cs="黑体" w:hint="eastAsia"/>
          <w:color w:val="1A191D"/>
          <w:sz w:val="32"/>
          <w:szCs w:val="32"/>
        </w:rPr>
        <w:t>二、重点任务</w:t>
      </w:r>
    </w:p>
    <w:p w:rsidR="001D1BF4" w:rsidRDefault="00096976">
      <w:pPr>
        <w:ind w:firstLine="640"/>
        <w:rPr>
          <w:rFonts w:ascii="楷体" w:eastAsia="楷体" w:hAnsi="楷体" w:cs="楷体"/>
          <w:sz w:val="32"/>
          <w:szCs w:val="32"/>
        </w:rPr>
      </w:pPr>
      <w:r>
        <w:rPr>
          <w:rFonts w:ascii="楷体" w:eastAsia="楷体" w:hAnsi="楷体" w:cs="楷体" w:hint="eastAsia"/>
          <w:sz w:val="32"/>
          <w:szCs w:val="32"/>
        </w:rPr>
        <w:t>（一）构建创新平台建设机制，提升科技创新支撑能力</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w:t>
      </w:r>
      <w:r>
        <w:rPr>
          <w:rFonts w:ascii="仿宋" w:eastAsia="仿宋" w:hAnsi="仿宋" w:cs="仿宋"/>
          <w:color w:val="1A191D"/>
          <w:sz w:val="32"/>
          <w:szCs w:val="32"/>
        </w:rPr>
        <w:t>加快创新平台建设。</w:t>
      </w:r>
      <w:r>
        <w:rPr>
          <w:rFonts w:ascii="仿宋" w:eastAsia="仿宋" w:hAnsi="仿宋" w:cs="仿宋" w:hint="eastAsia"/>
          <w:color w:val="1A191D"/>
          <w:sz w:val="32"/>
          <w:szCs w:val="32"/>
        </w:rPr>
        <w:t>聚焦我市未来产业，与太原理工大学合作筹建综合性技术学院。鼓励九大“链主”企业</w:t>
      </w:r>
      <w:r>
        <w:rPr>
          <w:rFonts w:ascii="仿宋" w:eastAsia="仿宋" w:hAnsi="仿宋" w:cs="仿宋"/>
          <w:color w:val="1A191D"/>
          <w:sz w:val="32"/>
          <w:szCs w:val="32"/>
        </w:rPr>
        <w:t>与</w:t>
      </w:r>
      <w:r>
        <w:rPr>
          <w:rFonts w:ascii="仿宋" w:eastAsia="仿宋" w:hAnsi="仿宋" w:cs="仿宋" w:hint="eastAsia"/>
          <w:color w:val="1A191D"/>
          <w:sz w:val="32"/>
          <w:szCs w:val="32"/>
        </w:rPr>
        <w:t>重</w:t>
      </w:r>
      <w:r>
        <w:rPr>
          <w:rFonts w:ascii="仿宋" w:eastAsia="仿宋" w:hAnsi="仿宋" w:cs="仿宋" w:hint="eastAsia"/>
          <w:color w:val="1A191D"/>
          <w:sz w:val="32"/>
          <w:szCs w:val="32"/>
        </w:rPr>
        <w:lastRenderedPageBreak/>
        <w:t>点</w:t>
      </w:r>
      <w:r>
        <w:rPr>
          <w:rFonts w:ascii="仿宋" w:eastAsia="仿宋" w:hAnsi="仿宋" w:cs="仿宋"/>
          <w:color w:val="1A191D"/>
          <w:sz w:val="32"/>
          <w:szCs w:val="32"/>
        </w:rPr>
        <w:t>高校共建科技成果转化中心或产业技术研究院，打造汇聚各类创新要素的优势平台</w:t>
      </w:r>
      <w:r>
        <w:rPr>
          <w:rFonts w:ascii="仿宋" w:eastAsia="仿宋" w:hAnsi="仿宋" w:cs="仿宋" w:hint="eastAsia"/>
          <w:color w:val="1A191D"/>
          <w:sz w:val="32"/>
          <w:szCs w:val="32"/>
        </w:rPr>
        <w:t>。</w:t>
      </w:r>
      <w:r>
        <w:rPr>
          <w:rFonts w:ascii="仿宋" w:eastAsia="仿宋" w:hAnsi="仿宋" w:cs="仿宋"/>
          <w:color w:val="1A191D"/>
          <w:sz w:val="32"/>
          <w:szCs w:val="32"/>
        </w:rPr>
        <w:t>依托科技领军企业组建体系化、任务型创新联合体</w:t>
      </w:r>
      <w:r>
        <w:rPr>
          <w:rFonts w:ascii="仿宋" w:eastAsia="仿宋" w:hAnsi="仿宋" w:cs="仿宋" w:hint="eastAsia"/>
          <w:color w:val="1A191D"/>
          <w:sz w:val="32"/>
          <w:szCs w:val="32"/>
        </w:rPr>
        <w:t>，</w:t>
      </w:r>
      <w:r>
        <w:rPr>
          <w:rFonts w:ascii="仿宋" w:eastAsia="仿宋" w:hAnsi="仿宋" w:cs="仿宋"/>
          <w:color w:val="1A191D"/>
          <w:sz w:val="32"/>
          <w:szCs w:val="32"/>
        </w:rPr>
        <w:t>实行</w:t>
      </w:r>
      <w:r>
        <w:rPr>
          <w:rFonts w:ascii="仿宋" w:eastAsia="仿宋" w:hAnsi="仿宋" w:cs="仿宋"/>
          <w:color w:val="1A191D"/>
          <w:sz w:val="32"/>
          <w:szCs w:val="32"/>
        </w:rPr>
        <w:t>“</w:t>
      </w:r>
      <w:r>
        <w:rPr>
          <w:rFonts w:ascii="仿宋" w:eastAsia="仿宋" w:hAnsi="仿宋" w:cs="仿宋"/>
          <w:color w:val="1A191D"/>
          <w:sz w:val="32"/>
          <w:szCs w:val="32"/>
        </w:rPr>
        <w:t>研究院</w:t>
      </w:r>
      <w:r>
        <w:rPr>
          <w:rFonts w:ascii="仿宋" w:eastAsia="仿宋" w:hAnsi="仿宋" w:cs="仿宋"/>
          <w:color w:val="1A191D"/>
          <w:sz w:val="32"/>
          <w:szCs w:val="32"/>
        </w:rPr>
        <w:t>+</w:t>
      </w:r>
      <w:r>
        <w:rPr>
          <w:rFonts w:ascii="仿宋" w:eastAsia="仿宋" w:hAnsi="仿宋" w:cs="仿宋"/>
          <w:color w:val="1A191D"/>
          <w:sz w:val="32"/>
          <w:szCs w:val="32"/>
        </w:rPr>
        <w:t>运营公司</w:t>
      </w:r>
      <w:r>
        <w:rPr>
          <w:rFonts w:ascii="仿宋" w:eastAsia="仿宋" w:hAnsi="仿宋" w:cs="仿宋"/>
          <w:color w:val="1A191D"/>
          <w:sz w:val="32"/>
          <w:szCs w:val="32"/>
        </w:rPr>
        <w:t>+</w:t>
      </w:r>
      <w:r>
        <w:rPr>
          <w:rFonts w:ascii="仿宋" w:eastAsia="仿宋" w:hAnsi="仿宋" w:cs="仿宋"/>
          <w:color w:val="1A191D"/>
          <w:sz w:val="32"/>
          <w:szCs w:val="32"/>
        </w:rPr>
        <w:t>基金</w:t>
      </w:r>
      <w:r>
        <w:rPr>
          <w:rFonts w:ascii="仿宋" w:eastAsia="仿宋" w:hAnsi="仿宋" w:cs="仿宋"/>
          <w:color w:val="1A191D"/>
          <w:sz w:val="32"/>
          <w:szCs w:val="32"/>
        </w:rPr>
        <w:t>”</w:t>
      </w:r>
      <w:r>
        <w:rPr>
          <w:rFonts w:ascii="仿宋" w:eastAsia="仿宋" w:hAnsi="仿宋" w:cs="仿宋"/>
          <w:color w:val="1A191D"/>
          <w:sz w:val="32"/>
          <w:szCs w:val="32"/>
        </w:rPr>
        <w:t>、多元化投入团队持股的混合所有制等模式，建立以成果转化为主导，兼具科技研发、创新创业、人才培养引进等多种功能的新型研发机构。</w:t>
      </w:r>
      <w:r>
        <w:rPr>
          <w:rFonts w:ascii="仿宋" w:eastAsia="仿宋" w:hAnsi="仿宋" w:cs="仿宋" w:hint="eastAsia"/>
          <w:color w:val="1A191D"/>
          <w:sz w:val="32"/>
          <w:szCs w:val="32"/>
        </w:rPr>
        <w:t>组织协调有条件的企业与重点高校合作申报厅市共建实验室。参照国家级、省级创新平台类别和标准，制定市级创新平台标准，按照“达标即准”原则，全面建设市级创新平台，力争“十四五”末创新平台县（区、市）、开发区全覆盖。</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w:t>
      </w:r>
      <w:r>
        <w:rPr>
          <w:rFonts w:ascii="仿宋" w:eastAsia="仿宋" w:hAnsi="仿宋" w:cs="仿宋"/>
          <w:color w:val="1A191D"/>
          <w:sz w:val="32"/>
          <w:szCs w:val="32"/>
        </w:rPr>
        <w:t>.</w:t>
      </w:r>
      <w:r>
        <w:rPr>
          <w:rFonts w:ascii="仿宋" w:eastAsia="仿宋" w:hAnsi="仿宋" w:cs="仿宋"/>
          <w:color w:val="1A191D"/>
          <w:sz w:val="32"/>
          <w:szCs w:val="32"/>
        </w:rPr>
        <w:t>大力发展众创空间。</w:t>
      </w:r>
      <w:r>
        <w:rPr>
          <w:rFonts w:ascii="仿宋" w:eastAsia="仿宋" w:hAnsi="仿宋" w:cs="仿宋" w:hint="eastAsia"/>
          <w:color w:val="1A191D"/>
          <w:sz w:val="32"/>
          <w:szCs w:val="32"/>
        </w:rPr>
        <w:t>坚持“政府主导、高校运作、企业运营”原则，改造市国家级众创空间，</w:t>
      </w:r>
      <w:r>
        <w:rPr>
          <w:rFonts w:ascii="仿宋" w:eastAsia="仿宋" w:hAnsi="仿宋" w:cs="仿宋"/>
          <w:color w:val="1A191D"/>
          <w:sz w:val="32"/>
          <w:szCs w:val="32"/>
        </w:rPr>
        <w:t>构建</w:t>
      </w:r>
      <w:r>
        <w:rPr>
          <w:rFonts w:ascii="仿宋" w:eastAsia="仿宋" w:hAnsi="仿宋" w:cs="仿宋"/>
          <w:color w:val="1A191D"/>
          <w:sz w:val="32"/>
          <w:szCs w:val="32"/>
        </w:rPr>
        <w:t>“</w:t>
      </w:r>
      <w:r>
        <w:rPr>
          <w:rFonts w:ascii="仿宋" w:eastAsia="仿宋" w:hAnsi="仿宋" w:cs="仿宋"/>
          <w:color w:val="1A191D"/>
          <w:sz w:val="32"/>
          <w:szCs w:val="32"/>
        </w:rPr>
        <w:t>众创空间（苗圃）</w:t>
      </w:r>
      <w:r>
        <w:rPr>
          <w:rFonts w:ascii="仿宋" w:eastAsia="仿宋" w:hAnsi="仿宋" w:cs="仿宋"/>
          <w:color w:val="1A191D"/>
          <w:sz w:val="32"/>
          <w:szCs w:val="32"/>
        </w:rPr>
        <w:t>-</w:t>
      </w:r>
      <w:r>
        <w:rPr>
          <w:rFonts w:ascii="仿宋" w:eastAsia="仿宋" w:hAnsi="仿宋" w:cs="仿宋"/>
          <w:color w:val="1A191D"/>
          <w:sz w:val="32"/>
          <w:szCs w:val="32"/>
        </w:rPr>
        <w:t>孵化器</w:t>
      </w:r>
      <w:r>
        <w:rPr>
          <w:rFonts w:ascii="仿宋" w:eastAsia="仿宋" w:hAnsi="仿宋" w:cs="仿宋"/>
          <w:color w:val="1A191D"/>
          <w:sz w:val="32"/>
          <w:szCs w:val="32"/>
        </w:rPr>
        <w:t>-</w:t>
      </w:r>
      <w:r>
        <w:rPr>
          <w:rFonts w:ascii="仿宋" w:eastAsia="仿宋" w:hAnsi="仿宋" w:cs="仿宋"/>
          <w:color w:val="1A191D"/>
          <w:sz w:val="32"/>
          <w:szCs w:val="32"/>
        </w:rPr>
        <w:t>加速器</w:t>
      </w:r>
      <w:r>
        <w:rPr>
          <w:rFonts w:ascii="仿宋" w:eastAsia="仿宋" w:hAnsi="仿宋" w:cs="仿宋"/>
          <w:color w:val="1A191D"/>
          <w:sz w:val="32"/>
          <w:szCs w:val="32"/>
        </w:rPr>
        <w:t>”</w:t>
      </w:r>
      <w:r>
        <w:rPr>
          <w:rFonts w:ascii="仿宋" w:eastAsia="仿宋" w:hAnsi="仿宋" w:cs="仿宋"/>
          <w:color w:val="1A191D"/>
          <w:sz w:val="32"/>
          <w:szCs w:val="32"/>
        </w:rPr>
        <w:t>覆盖创新创业全过程、全链条的创业孵化体系。</w:t>
      </w:r>
      <w:r>
        <w:rPr>
          <w:rFonts w:ascii="仿宋" w:eastAsia="仿宋" w:hAnsi="仿宋" w:cs="仿宋" w:hint="eastAsia"/>
          <w:color w:val="1A191D"/>
          <w:sz w:val="32"/>
          <w:szCs w:val="32"/>
        </w:rPr>
        <w:t>鼓励企业和高校</w:t>
      </w:r>
      <w:r>
        <w:rPr>
          <w:rFonts w:ascii="仿宋" w:eastAsia="仿宋" w:hAnsi="仿宋" w:cs="仿宋"/>
          <w:color w:val="1A191D"/>
          <w:sz w:val="32"/>
          <w:szCs w:val="32"/>
        </w:rPr>
        <w:t>建设集研发、孵化、生产、融资一体化的专业化众创空间及科技企业孵化器，</w:t>
      </w:r>
      <w:r>
        <w:rPr>
          <w:rFonts w:ascii="仿宋" w:eastAsia="仿宋" w:hAnsi="仿宋" w:cs="仿宋" w:hint="eastAsia"/>
          <w:color w:val="1A191D"/>
          <w:sz w:val="32"/>
          <w:szCs w:val="32"/>
        </w:rPr>
        <w:t>建立</w:t>
      </w:r>
      <w:r>
        <w:rPr>
          <w:rFonts w:ascii="仿宋" w:eastAsia="仿宋" w:hAnsi="仿宋" w:cs="仿宋"/>
          <w:color w:val="1A191D"/>
          <w:sz w:val="32"/>
          <w:szCs w:val="32"/>
        </w:rPr>
        <w:t>“</w:t>
      </w:r>
      <w:r>
        <w:rPr>
          <w:rFonts w:ascii="仿宋" w:eastAsia="仿宋" w:hAnsi="仿宋" w:cs="仿宋"/>
          <w:color w:val="1A191D"/>
          <w:sz w:val="32"/>
          <w:szCs w:val="32"/>
        </w:rPr>
        <w:t>创业导师</w:t>
      </w:r>
      <w:r>
        <w:rPr>
          <w:rFonts w:ascii="仿宋" w:eastAsia="仿宋" w:hAnsi="仿宋" w:cs="仿宋"/>
          <w:color w:val="1A191D"/>
          <w:sz w:val="32"/>
          <w:szCs w:val="32"/>
        </w:rPr>
        <w:t>+</w:t>
      </w:r>
      <w:r>
        <w:rPr>
          <w:rFonts w:ascii="仿宋" w:eastAsia="仿宋" w:hAnsi="仿宋" w:cs="仿宋"/>
          <w:color w:val="1A191D"/>
          <w:sz w:val="32"/>
          <w:szCs w:val="32"/>
        </w:rPr>
        <w:t>创业辅导师</w:t>
      </w:r>
      <w:r>
        <w:rPr>
          <w:rFonts w:ascii="仿宋" w:eastAsia="仿宋" w:hAnsi="仿宋" w:cs="仿宋"/>
          <w:color w:val="1A191D"/>
          <w:sz w:val="32"/>
          <w:szCs w:val="32"/>
        </w:rPr>
        <w:t>”</w:t>
      </w:r>
      <w:r>
        <w:rPr>
          <w:rFonts w:ascii="仿宋" w:eastAsia="仿宋" w:hAnsi="仿宋" w:cs="仿宋"/>
          <w:color w:val="1A191D"/>
          <w:sz w:val="32"/>
          <w:szCs w:val="32"/>
        </w:rPr>
        <w:t>制度，推动众创空间的配套</w:t>
      </w:r>
      <w:r>
        <w:rPr>
          <w:rFonts w:ascii="仿宋" w:eastAsia="仿宋" w:hAnsi="仿宋" w:cs="仿宋"/>
          <w:color w:val="1A191D"/>
          <w:sz w:val="32"/>
          <w:szCs w:val="32"/>
        </w:rPr>
        <w:t>支持全程化、创新服务个性化、创业辅导专业化。</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3.</w:t>
      </w:r>
      <w:r>
        <w:rPr>
          <w:rFonts w:ascii="仿宋" w:eastAsia="仿宋" w:hAnsi="仿宋" w:cs="仿宋" w:hint="eastAsia"/>
          <w:color w:val="1A191D"/>
          <w:sz w:val="32"/>
          <w:szCs w:val="32"/>
        </w:rPr>
        <w:t>推进科技成果中试孵化基地建设。支持各类企业和社会资本通过联合共建、股权投资等方式，参与中试基地建设，</w:t>
      </w:r>
      <w:r>
        <w:rPr>
          <w:rFonts w:ascii="仿宋" w:eastAsia="仿宋" w:hAnsi="仿宋" w:cs="仿宋"/>
          <w:color w:val="1A191D"/>
          <w:sz w:val="32"/>
          <w:szCs w:val="32"/>
        </w:rPr>
        <w:t>对其建设和运营给予奖补</w:t>
      </w:r>
      <w:r>
        <w:rPr>
          <w:rFonts w:ascii="仿宋" w:eastAsia="仿宋" w:hAnsi="仿宋" w:cs="仿宋" w:hint="eastAsia"/>
          <w:color w:val="1A191D"/>
          <w:sz w:val="32"/>
          <w:szCs w:val="32"/>
        </w:rPr>
        <w:t>。引导“链主”企业和综合性专业园区在高校附近或“智创谷”、晋中国家农高区建设一批通用性或行业性科技成果中试基地。依托示范区晋中开发区建</w:t>
      </w:r>
      <w:r>
        <w:rPr>
          <w:rFonts w:ascii="仿宋" w:eastAsia="仿宋" w:hAnsi="仿宋" w:cs="仿宋" w:hint="eastAsia"/>
          <w:color w:val="1A191D"/>
          <w:sz w:val="32"/>
          <w:szCs w:val="32"/>
        </w:rPr>
        <w:lastRenderedPageBreak/>
        <w:t>立综合性、领域类中试基地和科技成果产业化基地。依托重点高校、科技领军企业、经济开发区创办专业孵化器。引进国内知名高校院所在晋中建立科技企业孵化器、加速器（产业园），推动与本地科技企业孵化器对接与合作。在示范</w:t>
      </w:r>
      <w:r>
        <w:rPr>
          <w:rFonts w:ascii="仿宋" w:eastAsia="仿宋" w:hAnsi="仿宋" w:cs="仿宋" w:hint="eastAsia"/>
          <w:color w:val="1A191D"/>
          <w:sz w:val="32"/>
          <w:szCs w:val="32"/>
        </w:rPr>
        <w:t>区晋中开发区和晋中国家农高区建设科产城一体融合的科技创新集聚区，探索实施“人才飞地”“研发飞地”模式。</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4.</w:t>
      </w:r>
      <w:r>
        <w:rPr>
          <w:rFonts w:ascii="仿宋" w:eastAsia="仿宋" w:hAnsi="仿宋" w:cs="仿宋" w:hint="eastAsia"/>
          <w:color w:val="1A191D"/>
          <w:sz w:val="32"/>
          <w:szCs w:val="32"/>
        </w:rPr>
        <w:t>推进应用场景创新和示范。聚焦甲醇及新能源汽车、特种钢材、碳基循环、光伏电池及组件、高端装备制造、现代医药、现代食品、绿色节能建材等优势创新领域，推进科技领军企业以工业互联网场景应用为重点，加快建设一批体验中心、推广中心，为关键核心技术提供早期应用场景和适用环境，应用场景向创新型企业、产品开放。</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t>（二）构建科技企业培育机制，提升企业创新主体地位</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5</w:t>
      </w:r>
      <w:r>
        <w:rPr>
          <w:rFonts w:ascii="仿宋" w:eastAsia="仿宋" w:hAnsi="仿宋" w:cs="仿宋"/>
          <w:color w:val="1A191D"/>
          <w:sz w:val="32"/>
          <w:szCs w:val="32"/>
        </w:rPr>
        <w:t>.</w:t>
      </w:r>
      <w:r>
        <w:rPr>
          <w:rFonts w:ascii="仿宋" w:eastAsia="仿宋" w:hAnsi="仿宋" w:cs="仿宋"/>
          <w:color w:val="1A191D"/>
          <w:sz w:val="32"/>
          <w:szCs w:val="32"/>
        </w:rPr>
        <w:t>实施科技企业培育工程。</w:t>
      </w:r>
      <w:r>
        <w:rPr>
          <w:rFonts w:ascii="仿宋" w:eastAsia="仿宋" w:hAnsi="仿宋" w:cs="仿宋" w:hint="eastAsia"/>
          <w:color w:val="1A191D"/>
          <w:sz w:val="32"/>
          <w:szCs w:val="32"/>
        </w:rPr>
        <w:t>建立科技型企业梯度培育体系，</w:t>
      </w:r>
      <w:r>
        <w:rPr>
          <w:rFonts w:ascii="仿宋" w:eastAsia="仿宋" w:hAnsi="仿宋" w:cs="仿宋"/>
          <w:color w:val="1A191D"/>
          <w:sz w:val="32"/>
          <w:szCs w:val="32"/>
        </w:rPr>
        <w:t>实施</w:t>
      </w:r>
      <w:r>
        <w:rPr>
          <w:rFonts w:ascii="仿宋" w:eastAsia="仿宋" w:hAnsi="仿宋" w:cs="仿宋"/>
          <w:color w:val="1A191D"/>
          <w:sz w:val="32"/>
          <w:szCs w:val="32"/>
        </w:rPr>
        <w:t>小微科技企业培育计划，开展科技型中小企业评价入库，</w:t>
      </w:r>
      <w:r>
        <w:rPr>
          <w:rFonts w:ascii="仿宋" w:eastAsia="仿宋" w:hAnsi="仿宋" w:cs="仿宋" w:hint="eastAsia"/>
          <w:color w:val="1A191D"/>
          <w:sz w:val="32"/>
          <w:szCs w:val="32"/>
        </w:rPr>
        <w:t>全面开展高新技术企业星级管理，</w:t>
      </w:r>
      <w:r>
        <w:rPr>
          <w:rFonts w:ascii="仿宋" w:eastAsia="仿宋" w:hAnsi="仿宋" w:cs="仿宋"/>
          <w:color w:val="1A191D"/>
          <w:sz w:val="32"/>
          <w:szCs w:val="32"/>
        </w:rPr>
        <w:t>通过创业孵化、政策支持和环境营造，为企业创新发展营造良好发展环境，形成大中小企业融通创新、蓬勃发展的良好格局和集群培育发展</w:t>
      </w:r>
      <w:r>
        <w:rPr>
          <w:rFonts w:ascii="仿宋" w:eastAsia="仿宋" w:hAnsi="仿宋" w:cs="仿宋" w:hint="eastAsia"/>
          <w:color w:val="1A191D"/>
          <w:sz w:val="32"/>
          <w:szCs w:val="32"/>
        </w:rPr>
        <w:t>态势</w:t>
      </w:r>
      <w:r>
        <w:rPr>
          <w:rFonts w:ascii="仿宋" w:eastAsia="仿宋" w:hAnsi="仿宋" w:cs="仿宋"/>
          <w:color w:val="1A191D"/>
          <w:sz w:val="32"/>
          <w:szCs w:val="32"/>
        </w:rPr>
        <w:t>。</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6</w:t>
      </w:r>
      <w:r>
        <w:rPr>
          <w:rFonts w:ascii="仿宋" w:eastAsia="仿宋" w:hAnsi="仿宋" w:cs="仿宋"/>
          <w:color w:val="1A191D"/>
          <w:sz w:val="32"/>
          <w:szCs w:val="32"/>
        </w:rPr>
        <w:t>.</w:t>
      </w:r>
      <w:r>
        <w:rPr>
          <w:rFonts w:ascii="仿宋" w:eastAsia="仿宋" w:hAnsi="仿宋" w:cs="仿宋"/>
          <w:color w:val="1A191D"/>
          <w:sz w:val="32"/>
          <w:szCs w:val="32"/>
        </w:rPr>
        <w:t>鼓励企业开展产学研合作。鼓励</w:t>
      </w:r>
      <w:r>
        <w:rPr>
          <w:rFonts w:ascii="仿宋" w:eastAsia="仿宋" w:hAnsi="仿宋" w:cs="仿宋" w:hint="eastAsia"/>
          <w:color w:val="1A191D"/>
          <w:sz w:val="32"/>
          <w:szCs w:val="32"/>
        </w:rPr>
        <w:t>科技</w:t>
      </w:r>
      <w:r>
        <w:rPr>
          <w:rFonts w:ascii="仿宋" w:eastAsia="仿宋" w:hAnsi="仿宋" w:cs="仿宋"/>
          <w:color w:val="1A191D"/>
          <w:sz w:val="32"/>
          <w:szCs w:val="32"/>
        </w:rPr>
        <w:t>领军企业牵头，联合</w:t>
      </w:r>
      <w:r>
        <w:rPr>
          <w:rFonts w:ascii="仿宋" w:eastAsia="仿宋" w:hAnsi="仿宋" w:cs="仿宋" w:hint="eastAsia"/>
          <w:color w:val="1A191D"/>
          <w:sz w:val="32"/>
          <w:szCs w:val="32"/>
        </w:rPr>
        <w:t>领军科学家团队、</w:t>
      </w:r>
      <w:r>
        <w:rPr>
          <w:rFonts w:ascii="仿宋" w:eastAsia="仿宋" w:hAnsi="仿宋" w:cs="仿宋"/>
          <w:color w:val="1A191D"/>
          <w:sz w:val="32"/>
          <w:szCs w:val="32"/>
        </w:rPr>
        <w:t>高校院所、中介机构建立产业技术创新联盟、专利联盟等</w:t>
      </w:r>
      <w:r>
        <w:rPr>
          <w:rFonts w:ascii="仿宋" w:eastAsia="仿宋" w:hAnsi="仿宋" w:cs="仿宋" w:hint="eastAsia"/>
          <w:color w:val="1A191D"/>
          <w:sz w:val="32"/>
          <w:szCs w:val="32"/>
        </w:rPr>
        <w:t>体系化、任务型创新联合体</w:t>
      </w:r>
      <w:r>
        <w:rPr>
          <w:rFonts w:ascii="仿宋" w:eastAsia="仿宋" w:hAnsi="仿宋" w:cs="仿宋"/>
          <w:color w:val="1A191D"/>
          <w:sz w:val="32"/>
          <w:szCs w:val="32"/>
        </w:rPr>
        <w:t>，围绕</w:t>
      </w:r>
      <w:r>
        <w:rPr>
          <w:rFonts w:ascii="仿宋" w:eastAsia="仿宋" w:hAnsi="仿宋" w:cs="仿宋" w:hint="eastAsia"/>
          <w:color w:val="1A191D"/>
          <w:sz w:val="32"/>
          <w:szCs w:val="32"/>
        </w:rPr>
        <w:t>8</w:t>
      </w:r>
      <w:r>
        <w:rPr>
          <w:rFonts w:ascii="仿宋" w:eastAsia="仿宋" w:hAnsi="仿宋" w:cs="仿宋"/>
          <w:color w:val="1A191D"/>
          <w:sz w:val="32"/>
          <w:szCs w:val="32"/>
        </w:rPr>
        <w:t>大</w:t>
      </w:r>
      <w:r>
        <w:rPr>
          <w:rFonts w:ascii="仿宋" w:eastAsia="仿宋" w:hAnsi="仿宋" w:cs="仿宋" w:hint="eastAsia"/>
          <w:color w:val="1A191D"/>
          <w:sz w:val="32"/>
          <w:szCs w:val="32"/>
        </w:rPr>
        <w:lastRenderedPageBreak/>
        <w:t>新型</w:t>
      </w:r>
      <w:r>
        <w:rPr>
          <w:rFonts w:ascii="仿宋" w:eastAsia="仿宋" w:hAnsi="仿宋" w:cs="仿宋"/>
          <w:color w:val="1A191D"/>
          <w:sz w:val="32"/>
          <w:szCs w:val="32"/>
        </w:rPr>
        <w:t>产业完成重大科研项目。</w:t>
      </w:r>
      <w:r>
        <w:rPr>
          <w:rFonts w:ascii="仿宋" w:eastAsia="仿宋" w:hAnsi="仿宋" w:cs="仿宋" w:hint="eastAsia"/>
          <w:color w:val="1A191D"/>
          <w:sz w:val="32"/>
          <w:szCs w:val="32"/>
        </w:rPr>
        <w:t>建立“企业出题、高校答卷”的合作机制，</w:t>
      </w:r>
      <w:r>
        <w:rPr>
          <w:rFonts w:ascii="仿宋" w:eastAsia="仿宋" w:hAnsi="仿宋" w:cs="仿宋"/>
          <w:color w:val="1A191D"/>
          <w:sz w:val="32"/>
          <w:szCs w:val="32"/>
        </w:rPr>
        <w:t>引导支持企业围绕市场需求和长远发展定额定期常态化投资，高校</w:t>
      </w:r>
      <w:r>
        <w:rPr>
          <w:rFonts w:ascii="仿宋" w:eastAsia="仿宋" w:hAnsi="仿宋" w:cs="仿宋" w:hint="eastAsia"/>
          <w:color w:val="1A191D"/>
          <w:sz w:val="32"/>
          <w:szCs w:val="32"/>
        </w:rPr>
        <w:t>实施</w:t>
      </w:r>
      <w:r>
        <w:rPr>
          <w:rFonts w:ascii="仿宋" w:eastAsia="仿宋" w:hAnsi="仿宋" w:cs="仿宋"/>
          <w:color w:val="1A191D"/>
          <w:sz w:val="32"/>
          <w:szCs w:val="32"/>
        </w:rPr>
        <w:t>订单化</w:t>
      </w:r>
      <w:r>
        <w:rPr>
          <w:rFonts w:ascii="仿宋" w:eastAsia="仿宋" w:hAnsi="仿宋" w:cs="仿宋" w:hint="eastAsia"/>
          <w:color w:val="1A191D"/>
          <w:sz w:val="32"/>
          <w:szCs w:val="32"/>
        </w:rPr>
        <w:t>定制化</w:t>
      </w:r>
      <w:r>
        <w:rPr>
          <w:rFonts w:ascii="仿宋" w:eastAsia="仿宋" w:hAnsi="仿宋" w:cs="仿宋"/>
          <w:color w:val="1A191D"/>
          <w:sz w:val="32"/>
          <w:szCs w:val="32"/>
        </w:rPr>
        <w:t>研发</w:t>
      </w:r>
      <w:r>
        <w:rPr>
          <w:rFonts w:ascii="仿宋" w:eastAsia="仿宋" w:hAnsi="仿宋" w:cs="仿宋" w:hint="eastAsia"/>
          <w:color w:val="1A191D"/>
          <w:sz w:val="32"/>
          <w:szCs w:val="32"/>
        </w:rPr>
        <w:t>，形成</w:t>
      </w:r>
      <w:r>
        <w:rPr>
          <w:rFonts w:ascii="仿宋" w:eastAsia="仿宋" w:hAnsi="仿宋" w:cs="仿宋" w:hint="eastAsia"/>
          <w:color w:val="1A191D"/>
          <w:sz w:val="32"/>
          <w:szCs w:val="32"/>
        </w:rPr>
        <w:t>有效的技术供给体系</w:t>
      </w:r>
      <w:r>
        <w:rPr>
          <w:rFonts w:ascii="仿宋" w:eastAsia="仿宋" w:hAnsi="仿宋" w:cs="仿宋"/>
          <w:color w:val="1A191D"/>
          <w:sz w:val="32"/>
          <w:szCs w:val="32"/>
        </w:rPr>
        <w:t>。推动</w:t>
      </w:r>
      <w:r>
        <w:rPr>
          <w:rFonts w:ascii="仿宋" w:eastAsia="仿宋" w:hAnsi="仿宋" w:cs="仿宋"/>
          <w:color w:val="1A191D"/>
          <w:sz w:val="32"/>
          <w:szCs w:val="32"/>
        </w:rPr>
        <w:t>1000</w:t>
      </w:r>
      <w:r>
        <w:rPr>
          <w:rFonts w:ascii="仿宋" w:eastAsia="仿宋" w:hAnsi="仿宋" w:cs="仿宋"/>
          <w:color w:val="1A191D"/>
          <w:sz w:val="32"/>
          <w:szCs w:val="32"/>
        </w:rPr>
        <w:t>个创新课题团队与</w:t>
      </w:r>
      <w:r>
        <w:rPr>
          <w:rFonts w:ascii="仿宋" w:eastAsia="仿宋" w:hAnsi="仿宋" w:cs="仿宋"/>
          <w:color w:val="1A191D"/>
          <w:sz w:val="32"/>
          <w:szCs w:val="32"/>
        </w:rPr>
        <w:t>1000</w:t>
      </w:r>
      <w:r>
        <w:rPr>
          <w:rFonts w:ascii="仿宋" w:eastAsia="仿宋" w:hAnsi="仿宋" w:cs="仿宋"/>
          <w:color w:val="1A191D"/>
          <w:sz w:val="32"/>
          <w:szCs w:val="32"/>
        </w:rPr>
        <w:t>户</w:t>
      </w:r>
      <w:r>
        <w:rPr>
          <w:rFonts w:ascii="仿宋" w:eastAsia="仿宋" w:hAnsi="仿宋" w:cs="仿宋"/>
          <w:color w:val="1A191D"/>
          <w:sz w:val="32"/>
          <w:szCs w:val="32"/>
        </w:rPr>
        <w:t>“</w:t>
      </w:r>
      <w:r>
        <w:rPr>
          <w:rFonts w:ascii="仿宋" w:eastAsia="仿宋" w:hAnsi="仿宋" w:cs="仿宋"/>
          <w:color w:val="1A191D"/>
          <w:sz w:val="32"/>
          <w:szCs w:val="32"/>
        </w:rPr>
        <w:t>四上</w:t>
      </w:r>
      <w:r>
        <w:rPr>
          <w:rFonts w:ascii="仿宋" w:eastAsia="仿宋" w:hAnsi="仿宋" w:cs="仿宋"/>
          <w:color w:val="1A191D"/>
          <w:sz w:val="32"/>
          <w:szCs w:val="32"/>
        </w:rPr>
        <w:t>”</w:t>
      </w:r>
      <w:r>
        <w:rPr>
          <w:rFonts w:ascii="仿宋" w:eastAsia="仿宋" w:hAnsi="仿宋" w:cs="仿宋"/>
          <w:color w:val="1A191D"/>
          <w:sz w:val="32"/>
          <w:szCs w:val="32"/>
        </w:rPr>
        <w:t>企业深度合作，融通创新。实行</w:t>
      </w:r>
      <w:r>
        <w:rPr>
          <w:rFonts w:ascii="仿宋" w:eastAsia="仿宋" w:hAnsi="仿宋" w:cs="仿宋"/>
          <w:color w:val="1A191D"/>
          <w:sz w:val="32"/>
          <w:szCs w:val="32"/>
        </w:rPr>
        <w:t>“</w:t>
      </w:r>
      <w:r>
        <w:rPr>
          <w:rFonts w:ascii="仿宋" w:eastAsia="仿宋" w:hAnsi="仿宋" w:cs="仿宋"/>
          <w:color w:val="1A191D"/>
          <w:sz w:val="32"/>
          <w:szCs w:val="32"/>
        </w:rPr>
        <w:t>四链融合专员</w:t>
      </w:r>
      <w:r>
        <w:rPr>
          <w:rFonts w:ascii="仿宋" w:eastAsia="仿宋" w:hAnsi="仿宋" w:cs="仿宋"/>
          <w:color w:val="1A191D"/>
          <w:sz w:val="32"/>
          <w:szCs w:val="32"/>
        </w:rPr>
        <w:t>”</w:t>
      </w:r>
      <w:r>
        <w:rPr>
          <w:rFonts w:ascii="仿宋" w:eastAsia="仿宋" w:hAnsi="仿宋" w:cs="仿宋"/>
          <w:color w:val="1A191D"/>
          <w:sz w:val="32"/>
          <w:szCs w:val="32"/>
        </w:rPr>
        <w:t>制，选派专人常态化帮助企业开展技术需求挖掘，对接高校和</w:t>
      </w:r>
      <w:r>
        <w:rPr>
          <w:rFonts w:ascii="仿宋" w:eastAsia="仿宋" w:hAnsi="仿宋" w:cs="仿宋" w:hint="eastAsia"/>
          <w:color w:val="1A191D"/>
          <w:sz w:val="32"/>
          <w:szCs w:val="32"/>
        </w:rPr>
        <w:t>科技</w:t>
      </w:r>
      <w:bookmarkStart w:id="0" w:name="_GoBack"/>
      <w:bookmarkEnd w:id="0"/>
      <w:r>
        <w:rPr>
          <w:rFonts w:ascii="仿宋" w:eastAsia="仿宋" w:hAnsi="仿宋" w:cs="仿宋"/>
          <w:color w:val="1A191D"/>
          <w:sz w:val="32"/>
          <w:szCs w:val="32"/>
        </w:rPr>
        <w:t>领军企业科技资源和人才团队，协调财政、金融和风险投资机构等，推动产业链、创新链、人才链、资金链</w:t>
      </w:r>
      <w:r>
        <w:rPr>
          <w:rFonts w:ascii="仿宋" w:eastAsia="仿宋" w:hAnsi="仿宋" w:cs="仿宋"/>
          <w:color w:val="1A191D"/>
          <w:sz w:val="32"/>
          <w:szCs w:val="32"/>
        </w:rPr>
        <w:t>“</w:t>
      </w:r>
      <w:r>
        <w:rPr>
          <w:rFonts w:ascii="仿宋" w:eastAsia="仿宋" w:hAnsi="仿宋" w:cs="仿宋"/>
          <w:color w:val="1A191D"/>
          <w:sz w:val="32"/>
          <w:szCs w:val="32"/>
        </w:rPr>
        <w:t>四链</w:t>
      </w:r>
      <w:r>
        <w:rPr>
          <w:rFonts w:ascii="仿宋" w:eastAsia="仿宋" w:hAnsi="仿宋" w:cs="仿宋"/>
          <w:color w:val="1A191D"/>
          <w:sz w:val="32"/>
          <w:szCs w:val="32"/>
        </w:rPr>
        <w:t>”</w:t>
      </w:r>
      <w:r>
        <w:rPr>
          <w:rFonts w:ascii="仿宋" w:eastAsia="仿宋" w:hAnsi="仿宋" w:cs="仿宋"/>
          <w:color w:val="1A191D"/>
          <w:sz w:val="32"/>
          <w:szCs w:val="32"/>
        </w:rPr>
        <w:t>融合</w:t>
      </w:r>
      <w:r>
        <w:rPr>
          <w:rFonts w:ascii="仿宋" w:eastAsia="仿宋" w:hAnsi="仿宋" w:cs="仿宋" w:hint="eastAsia"/>
          <w:color w:val="1A191D"/>
          <w:sz w:val="32"/>
          <w:szCs w:val="32"/>
        </w:rPr>
        <w:t>。</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7.</w:t>
      </w:r>
      <w:r>
        <w:rPr>
          <w:rFonts w:ascii="仿宋" w:eastAsia="仿宋" w:hAnsi="仿宋" w:cs="仿宋" w:hint="eastAsia"/>
          <w:color w:val="1A191D"/>
          <w:sz w:val="32"/>
          <w:szCs w:val="32"/>
        </w:rPr>
        <w:t>大力开展科技招商活动。聚焦科技型企业、高端科研项目、高水平科技人才、科技投资等创新要素，面向全国先进地区、大院大所，开展科技招商活动，</w:t>
      </w:r>
      <w:r>
        <w:rPr>
          <w:rFonts w:ascii="仿宋" w:eastAsia="仿宋" w:hAnsi="仿宋" w:cs="仿宋"/>
          <w:color w:val="1A191D"/>
          <w:sz w:val="32"/>
          <w:szCs w:val="32"/>
        </w:rPr>
        <w:t>对引进的</w:t>
      </w:r>
      <w:r>
        <w:rPr>
          <w:rFonts w:ascii="仿宋" w:eastAsia="仿宋" w:hAnsi="仿宋" w:cs="仿宋" w:hint="eastAsia"/>
          <w:color w:val="1A191D"/>
          <w:sz w:val="32"/>
          <w:szCs w:val="32"/>
        </w:rPr>
        <w:t>高新技术企业，以及</w:t>
      </w:r>
      <w:r>
        <w:rPr>
          <w:rFonts w:ascii="仿宋" w:eastAsia="仿宋" w:hAnsi="仿宋" w:cs="仿宋"/>
          <w:color w:val="1A191D"/>
          <w:sz w:val="32"/>
          <w:szCs w:val="32"/>
        </w:rPr>
        <w:t>省外领军企业在</w:t>
      </w:r>
      <w:r>
        <w:rPr>
          <w:rFonts w:ascii="仿宋" w:eastAsia="仿宋" w:hAnsi="仿宋" w:cs="仿宋" w:hint="eastAsia"/>
          <w:color w:val="1A191D"/>
          <w:sz w:val="32"/>
          <w:szCs w:val="32"/>
        </w:rPr>
        <w:t>晋中</w:t>
      </w:r>
      <w:r>
        <w:rPr>
          <w:rFonts w:ascii="仿宋" w:eastAsia="仿宋" w:hAnsi="仿宋" w:cs="仿宋"/>
          <w:color w:val="1A191D"/>
          <w:sz w:val="32"/>
          <w:szCs w:val="32"/>
        </w:rPr>
        <w:t>设立研发总部、区域研发中心，与高校院所共建实验室、研究院等，符合规定的按科研用地给予相应保障。</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8.</w:t>
      </w:r>
      <w:r>
        <w:rPr>
          <w:rFonts w:ascii="仿宋" w:eastAsia="仿宋" w:hAnsi="仿宋" w:cs="仿宋" w:hint="eastAsia"/>
          <w:color w:val="1A191D"/>
          <w:sz w:val="32"/>
          <w:szCs w:val="32"/>
        </w:rPr>
        <w:t>加大改革力度。申请省科技厅在示范区晋中开发区</w:t>
      </w:r>
      <w:r>
        <w:rPr>
          <w:rFonts w:ascii="仿宋" w:eastAsia="仿宋" w:hAnsi="仿宋" w:cs="仿宋"/>
          <w:color w:val="1A191D"/>
          <w:sz w:val="32"/>
          <w:szCs w:val="32"/>
        </w:rPr>
        <w:t>开展高新技术企业</w:t>
      </w:r>
      <w:r>
        <w:rPr>
          <w:rFonts w:ascii="仿宋" w:eastAsia="仿宋" w:hAnsi="仿宋" w:cs="仿宋"/>
          <w:color w:val="1A191D"/>
          <w:sz w:val="32"/>
          <w:szCs w:val="32"/>
        </w:rPr>
        <w:t>“</w:t>
      </w:r>
      <w:r>
        <w:rPr>
          <w:rFonts w:ascii="仿宋" w:eastAsia="仿宋" w:hAnsi="仿宋" w:cs="仿宋"/>
          <w:color w:val="1A191D"/>
          <w:sz w:val="32"/>
          <w:szCs w:val="32"/>
        </w:rPr>
        <w:t>报备制</w:t>
      </w:r>
      <w:r>
        <w:rPr>
          <w:rFonts w:ascii="仿宋" w:eastAsia="仿宋" w:hAnsi="仿宋" w:cs="仿宋"/>
          <w:color w:val="1A191D"/>
          <w:sz w:val="32"/>
          <w:szCs w:val="32"/>
        </w:rPr>
        <w:t>”</w:t>
      </w:r>
      <w:r>
        <w:rPr>
          <w:rFonts w:ascii="仿宋" w:eastAsia="仿宋" w:hAnsi="仿宋" w:cs="仿宋"/>
          <w:color w:val="1A191D"/>
          <w:sz w:val="32"/>
          <w:szCs w:val="32"/>
        </w:rPr>
        <w:t>试点。</w:t>
      </w:r>
      <w:r>
        <w:rPr>
          <w:rFonts w:ascii="仿宋" w:eastAsia="仿宋" w:hAnsi="仿宋" w:cs="仿宋" w:hint="eastAsia"/>
          <w:color w:val="1A191D"/>
          <w:sz w:val="32"/>
          <w:szCs w:val="32"/>
        </w:rPr>
        <w:t>申请省人社厅</w:t>
      </w:r>
      <w:r>
        <w:rPr>
          <w:rFonts w:ascii="仿宋" w:eastAsia="仿宋" w:hAnsi="仿宋" w:cs="仿宋"/>
          <w:color w:val="1A191D"/>
          <w:sz w:val="32"/>
          <w:szCs w:val="32"/>
        </w:rPr>
        <w:t>在示范区</w:t>
      </w:r>
      <w:r>
        <w:rPr>
          <w:rFonts w:ascii="仿宋" w:eastAsia="仿宋" w:hAnsi="仿宋" w:cs="仿宋" w:hint="eastAsia"/>
          <w:color w:val="1A191D"/>
          <w:sz w:val="32"/>
          <w:szCs w:val="32"/>
        </w:rPr>
        <w:t>晋中开发区</w:t>
      </w:r>
      <w:r>
        <w:rPr>
          <w:rFonts w:ascii="仿宋" w:eastAsia="仿宋" w:hAnsi="仿宋" w:cs="仿宋"/>
          <w:color w:val="1A191D"/>
          <w:sz w:val="32"/>
          <w:szCs w:val="32"/>
        </w:rPr>
        <w:t>开展企业人才自主评审试点</w:t>
      </w:r>
      <w:r>
        <w:rPr>
          <w:rFonts w:ascii="仿宋" w:eastAsia="仿宋" w:hAnsi="仿宋" w:cs="仿宋" w:hint="eastAsia"/>
          <w:color w:val="1A191D"/>
          <w:sz w:val="32"/>
          <w:szCs w:val="32"/>
        </w:rPr>
        <w:t>。在重点</w:t>
      </w:r>
      <w:r>
        <w:rPr>
          <w:rFonts w:ascii="仿宋" w:eastAsia="仿宋" w:hAnsi="仿宋" w:cs="仿宋"/>
          <w:color w:val="1A191D"/>
          <w:sz w:val="32"/>
          <w:szCs w:val="32"/>
        </w:rPr>
        <w:t>新兴产业、主导传统产业领域范围内，每个产业研发投入总额前</w:t>
      </w:r>
      <w:r>
        <w:rPr>
          <w:rFonts w:ascii="仿宋" w:eastAsia="仿宋" w:hAnsi="仿宋" w:cs="仿宋"/>
          <w:color w:val="1A191D"/>
          <w:sz w:val="32"/>
          <w:szCs w:val="32"/>
        </w:rPr>
        <w:t xml:space="preserve"> </w:t>
      </w:r>
      <w:r>
        <w:rPr>
          <w:rFonts w:ascii="仿宋" w:eastAsia="仿宋" w:hAnsi="仿宋" w:cs="仿宋" w:hint="eastAsia"/>
          <w:color w:val="1A191D"/>
          <w:sz w:val="32"/>
          <w:szCs w:val="32"/>
        </w:rPr>
        <w:t>5</w:t>
      </w:r>
      <w:r>
        <w:rPr>
          <w:rFonts w:ascii="仿宋" w:eastAsia="仿宋" w:hAnsi="仿宋" w:cs="仿宋"/>
          <w:color w:val="1A191D"/>
          <w:sz w:val="32"/>
          <w:szCs w:val="32"/>
        </w:rPr>
        <w:t>名企业，以及研发投入强度前</w:t>
      </w:r>
      <w:r>
        <w:rPr>
          <w:rFonts w:ascii="仿宋" w:eastAsia="仿宋" w:hAnsi="仿宋" w:cs="仿宋"/>
          <w:color w:val="1A191D"/>
          <w:sz w:val="32"/>
          <w:szCs w:val="32"/>
        </w:rPr>
        <w:t xml:space="preserve"> </w:t>
      </w:r>
      <w:r>
        <w:rPr>
          <w:rFonts w:ascii="仿宋" w:eastAsia="仿宋" w:hAnsi="仿宋" w:cs="仿宋" w:hint="eastAsia"/>
          <w:color w:val="1A191D"/>
          <w:sz w:val="32"/>
          <w:szCs w:val="32"/>
        </w:rPr>
        <w:t>5</w:t>
      </w:r>
      <w:r>
        <w:rPr>
          <w:rFonts w:ascii="仿宋" w:eastAsia="仿宋" w:hAnsi="仿宋" w:cs="仿宋"/>
          <w:color w:val="1A191D"/>
          <w:sz w:val="32"/>
          <w:szCs w:val="32"/>
        </w:rPr>
        <w:t>名企业，可按专职研发和管理人员最高</w:t>
      </w:r>
      <w:r>
        <w:rPr>
          <w:rFonts w:ascii="仿宋" w:eastAsia="仿宋" w:hAnsi="仿宋" w:cs="仿宋"/>
          <w:color w:val="1A191D"/>
          <w:sz w:val="32"/>
          <w:szCs w:val="32"/>
        </w:rPr>
        <w:t xml:space="preserve"> 2%</w:t>
      </w:r>
      <w:r>
        <w:rPr>
          <w:rFonts w:ascii="仿宋" w:eastAsia="仿宋" w:hAnsi="仿宋" w:cs="仿宋"/>
          <w:color w:val="1A191D"/>
          <w:sz w:val="32"/>
          <w:szCs w:val="32"/>
        </w:rPr>
        <w:t>比例自主评审人才，市政府按程序直接认定为相关领域高层次产业人才。</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t>（三）构建重大科技攻关新机制，提升创新主体自主权</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lastRenderedPageBreak/>
        <w:t>9.</w:t>
      </w:r>
      <w:r>
        <w:rPr>
          <w:rFonts w:ascii="仿宋" w:eastAsia="仿宋" w:hAnsi="仿宋" w:cs="仿宋"/>
          <w:color w:val="1A191D"/>
          <w:sz w:val="32"/>
          <w:szCs w:val="32"/>
        </w:rPr>
        <w:t>改革重大科研任务形成与实</w:t>
      </w:r>
      <w:r>
        <w:rPr>
          <w:rFonts w:ascii="仿宋" w:eastAsia="仿宋" w:hAnsi="仿宋" w:cs="仿宋"/>
          <w:color w:val="1A191D"/>
          <w:sz w:val="32"/>
          <w:szCs w:val="32"/>
        </w:rPr>
        <w:t>施机制。由科学家和企业家联合开展产业技术发展趋势预测，凝练真正制约产业发展的重大技术难题，形成</w:t>
      </w:r>
      <w:r>
        <w:rPr>
          <w:rFonts w:ascii="仿宋" w:eastAsia="仿宋" w:hAnsi="仿宋" w:cs="仿宋"/>
          <w:color w:val="1A191D"/>
          <w:sz w:val="32"/>
          <w:szCs w:val="32"/>
        </w:rPr>
        <w:t>“</w:t>
      </w:r>
      <w:r>
        <w:rPr>
          <w:rFonts w:ascii="仿宋" w:eastAsia="仿宋" w:hAnsi="仿宋" w:cs="仿宋"/>
          <w:color w:val="1A191D"/>
          <w:sz w:val="32"/>
          <w:szCs w:val="32"/>
        </w:rPr>
        <w:t>卡脖子</w:t>
      </w:r>
      <w:r>
        <w:rPr>
          <w:rFonts w:ascii="仿宋" w:eastAsia="仿宋" w:hAnsi="仿宋" w:cs="仿宋"/>
          <w:color w:val="1A191D"/>
          <w:sz w:val="32"/>
          <w:szCs w:val="32"/>
        </w:rPr>
        <w:t>”</w:t>
      </w:r>
      <w:r>
        <w:rPr>
          <w:rFonts w:ascii="仿宋" w:eastAsia="仿宋" w:hAnsi="仿宋" w:cs="仿宋"/>
          <w:color w:val="1A191D"/>
          <w:sz w:val="32"/>
          <w:szCs w:val="32"/>
        </w:rPr>
        <w:t>技术攻坚清单，采取</w:t>
      </w:r>
      <w:r>
        <w:rPr>
          <w:rFonts w:ascii="仿宋" w:eastAsia="仿宋" w:hAnsi="仿宋" w:cs="仿宋"/>
          <w:color w:val="1A191D"/>
          <w:sz w:val="32"/>
          <w:szCs w:val="32"/>
        </w:rPr>
        <w:t>“</w:t>
      </w:r>
      <w:r>
        <w:rPr>
          <w:rFonts w:ascii="仿宋" w:eastAsia="仿宋" w:hAnsi="仿宋" w:cs="仿宋"/>
          <w:color w:val="1A191D"/>
          <w:sz w:val="32"/>
          <w:szCs w:val="32"/>
        </w:rPr>
        <w:t>揭榜挂帅</w:t>
      </w:r>
      <w:r>
        <w:rPr>
          <w:rFonts w:ascii="仿宋" w:eastAsia="仿宋" w:hAnsi="仿宋" w:cs="仿宋"/>
          <w:color w:val="1A191D"/>
          <w:sz w:val="32"/>
          <w:szCs w:val="32"/>
        </w:rPr>
        <w:t>”</w:t>
      </w:r>
      <w:r>
        <w:rPr>
          <w:rFonts w:ascii="仿宋" w:eastAsia="仿宋" w:hAnsi="仿宋" w:cs="仿宋"/>
          <w:color w:val="1A191D"/>
          <w:sz w:val="32"/>
          <w:szCs w:val="32"/>
        </w:rPr>
        <w:t>等方式招募攻坚单位或团队，以</w:t>
      </w:r>
      <w:r>
        <w:rPr>
          <w:rFonts w:ascii="仿宋" w:eastAsia="仿宋" w:hAnsi="仿宋" w:cs="仿宋"/>
          <w:color w:val="1A191D"/>
          <w:sz w:val="32"/>
          <w:szCs w:val="32"/>
        </w:rPr>
        <w:t>“</w:t>
      </w:r>
      <w:r>
        <w:rPr>
          <w:rFonts w:ascii="仿宋" w:eastAsia="仿宋" w:hAnsi="仿宋" w:cs="仿宋"/>
          <w:color w:val="1A191D"/>
          <w:sz w:val="32"/>
          <w:szCs w:val="32"/>
        </w:rPr>
        <w:t>军令状</w:t>
      </w:r>
      <w:r>
        <w:rPr>
          <w:rFonts w:ascii="仿宋" w:eastAsia="仿宋" w:hAnsi="仿宋" w:cs="仿宋"/>
          <w:color w:val="1A191D"/>
          <w:sz w:val="32"/>
          <w:szCs w:val="32"/>
        </w:rPr>
        <w:t>”</w:t>
      </w:r>
      <w:r>
        <w:rPr>
          <w:rFonts w:ascii="仿宋" w:eastAsia="仿宋" w:hAnsi="仿宋" w:cs="仿宋"/>
          <w:color w:val="1A191D"/>
          <w:sz w:val="32"/>
          <w:szCs w:val="32"/>
        </w:rPr>
        <w:t>方式签订攻坚合同</w:t>
      </w:r>
      <w:r>
        <w:rPr>
          <w:rFonts w:ascii="仿宋" w:eastAsia="仿宋" w:hAnsi="仿宋" w:cs="仿宋" w:hint="eastAsia"/>
          <w:color w:val="1A191D"/>
          <w:sz w:val="32"/>
          <w:szCs w:val="32"/>
        </w:rPr>
        <w:t>，实行“里程碑式”考核推进</w:t>
      </w:r>
      <w:r>
        <w:rPr>
          <w:rFonts w:ascii="仿宋" w:eastAsia="仿宋" w:hAnsi="仿宋" w:cs="仿宋"/>
          <w:color w:val="1A191D"/>
          <w:sz w:val="32"/>
          <w:szCs w:val="32"/>
        </w:rPr>
        <w:t>。</w:t>
      </w:r>
    </w:p>
    <w:p w:rsidR="001D1BF4" w:rsidRDefault="00096976">
      <w:pPr>
        <w:rPr>
          <w:rFonts w:ascii="仿宋" w:eastAsia="仿宋" w:hAnsi="仿宋" w:cs="仿宋"/>
          <w:color w:val="1A191D"/>
          <w:sz w:val="32"/>
          <w:szCs w:val="32"/>
        </w:rPr>
      </w:pPr>
      <w:r>
        <w:rPr>
          <w:rFonts w:ascii="仿宋" w:eastAsia="仿宋" w:hAnsi="仿宋" w:cs="仿宋" w:hint="eastAsia"/>
          <w:color w:val="1A191D"/>
          <w:sz w:val="32"/>
          <w:szCs w:val="32"/>
        </w:rPr>
        <w:t xml:space="preserve">    10.</w:t>
      </w:r>
      <w:r>
        <w:rPr>
          <w:rFonts w:ascii="仿宋" w:eastAsia="仿宋" w:hAnsi="仿宋" w:cs="仿宋" w:hint="eastAsia"/>
          <w:color w:val="1A191D"/>
          <w:sz w:val="32"/>
          <w:szCs w:val="32"/>
        </w:rPr>
        <w:t>探索科研经费</w:t>
      </w:r>
      <w:r>
        <w:rPr>
          <w:rFonts w:ascii="仿宋" w:eastAsia="仿宋" w:hAnsi="仿宋" w:cs="仿宋" w:hint="eastAsia"/>
          <w:sz w:val="32"/>
          <w:szCs w:val="32"/>
          <w:shd w:val="clear" w:color="auto" w:fill="FFFFFF"/>
        </w:rPr>
        <w:t>“包干制”</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在</w:t>
      </w:r>
      <w:r>
        <w:rPr>
          <w:rFonts w:ascii="仿宋" w:eastAsia="仿宋" w:hAnsi="仿宋" w:cs="仿宋" w:hint="eastAsia"/>
          <w:sz w:val="32"/>
          <w:szCs w:val="32"/>
          <w:shd w:val="clear" w:color="auto" w:fill="FFFFFF"/>
        </w:rPr>
        <w:t>软科学</w:t>
      </w:r>
      <w:r>
        <w:rPr>
          <w:rFonts w:ascii="仿宋" w:eastAsia="仿宋" w:hAnsi="仿宋" w:cs="仿宋" w:hint="eastAsia"/>
          <w:sz w:val="32"/>
          <w:szCs w:val="32"/>
          <w:shd w:val="clear" w:color="auto" w:fill="FFFFFF"/>
        </w:rPr>
        <w:t>项目</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人才类项目</w:t>
      </w:r>
      <w:r>
        <w:rPr>
          <w:rFonts w:ascii="仿宋" w:eastAsia="仿宋" w:hAnsi="仿宋" w:cs="仿宋" w:hint="eastAsia"/>
          <w:sz w:val="32"/>
          <w:szCs w:val="32"/>
          <w:shd w:val="clear" w:color="auto" w:fill="FFFFFF"/>
        </w:rPr>
        <w:t>中</w:t>
      </w:r>
      <w:r>
        <w:rPr>
          <w:rFonts w:ascii="仿宋" w:eastAsia="仿宋" w:hAnsi="仿宋" w:cs="仿宋" w:hint="eastAsia"/>
          <w:sz w:val="32"/>
          <w:szCs w:val="32"/>
          <w:shd w:val="clear" w:color="auto" w:fill="FFFFFF"/>
        </w:rPr>
        <w:t>试</w:t>
      </w:r>
      <w:r>
        <w:rPr>
          <w:rFonts w:ascii="仿宋" w:eastAsia="仿宋" w:hAnsi="仿宋" w:cs="仿宋" w:hint="eastAsia"/>
          <w:sz w:val="32"/>
          <w:szCs w:val="32"/>
          <w:shd w:val="clear" w:color="auto" w:fill="FFFFFF"/>
        </w:rPr>
        <w:t>行经费“包干制”，在从事基础性、前沿性、公益性研究的独立法人机构</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重点高新技术企业</w:t>
      </w:r>
      <w:r>
        <w:rPr>
          <w:rFonts w:ascii="仿宋" w:eastAsia="仿宋" w:hAnsi="仿宋" w:cs="仿宋" w:hint="eastAsia"/>
          <w:sz w:val="32"/>
          <w:szCs w:val="32"/>
          <w:shd w:val="clear" w:color="auto" w:fill="FFFFFF"/>
        </w:rPr>
        <w:t>开展经费“包干制”试点，</w:t>
      </w:r>
      <w:r>
        <w:rPr>
          <w:rFonts w:ascii="仿宋" w:eastAsia="仿宋" w:hAnsi="仿宋" w:cs="仿宋" w:hint="eastAsia"/>
          <w:sz w:val="32"/>
          <w:szCs w:val="32"/>
          <w:shd w:val="clear" w:color="auto" w:fill="FFFFFF"/>
        </w:rPr>
        <w:t>实行经费用途包干、经费使用包干、项目实施包干，取消项目预算编制，建立负责人承诺制，实行经费负面清单管理，扩大经费使用自主权和项目实施自主权</w:t>
      </w:r>
      <w:r>
        <w:rPr>
          <w:rFonts w:ascii="仿宋" w:eastAsia="仿宋" w:hAnsi="仿宋" w:cs="仿宋" w:hint="eastAsia"/>
          <w:sz w:val="32"/>
          <w:szCs w:val="32"/>
          <w:shd w:val="clear" w:color="auto" w:fill="FFFFFF"/>
        </w:rPr>
        <w:t>，提升财政资金的使用</w:t>
      </w:r>
      <w:r>
        <w:rPr>
          <w:rFonts w:ascii="仿宋" w:eastAsia="仿宋" w:hAnsi="仿宋" w:cs="仿宋" w:hint="eastAsia"/>
          <w:sz w:val="32"/>
          <w:szCs w:val="32"/>
          <w:shd w:val="clear" w:color="auto" w:fill="FFFFFF"/>
        </w:rPr>
        <w:t>效率。</w:t>
      </w:r>
    </w:p>
    <w:p w:rsidR="001D1BF4" w:rsidRDefault="00096976">
      <w:pPr>
        <w:ind w:firstLine="640"/>
        <w:rPr>
          <w:rFonts w:ascii="仿宋" w:eastAsia="仿宋" w:hAnsi="仿宋" w:cs="仿宋"/>
          <w:color w:val="1A191D"/>
          <w:sz w:val="32"/>
          <w:szCs w:val="32"/>
        </w:rPr>
      </w:pPr>
      <w:r>
        <w:rPr>
          <w:rFonts w:ascii="仿宋" w:eastAsia="仿宋" w:hAnsi="仿宋" w:cs="仿宋" w:hint="eastAsia"/>
          <w:color w:val="1A191D"/>
          <w:sz w:val="32"/>
          <w:szCs w:val="32"/>
        </w:rPr>
        <w:t>11.</w:t>
      </w:r>
      <w:r>
        <w:rPr>
          <w:rFonts w:ascii="仿宋" w:eastAsia="仿宋" w:hAnsi="仿宋" w:cs="仿宋" w:hint="eastAsia"/>
          <w:sz w:val="32"/>
          <w:szCs w:val="32"/>
        </w:rPr>
        <w:t>探索</w:t>
      </w:r>
      <w:r>
        <w:rPr>
          <w:rFonts w:ascii="仿宋" w:eastAsia="仿宋" w:hAnsi="仿宋" w:cs="仿宋" w:hint="eastAsia"/>
          <w:sz w:val="32"/>
          <w:szCs w:val="32"/>
        </w:rPr>
        <w:t>科研项目</w:t>
      </w:r>
      <w:r>
        <w:rPr>
          <w:rFonts w:ascii="仿宋" w:eastAsia="仿宋" w:hAnsi="仿宋" w:cs="仿宋" w:hint="eastAsia"/>
          <w:sz w:val="32"/>
          <w:szCs w:val="32"/>
        </w:rPr>
        <w:t>“</w:t>
      </w:r>
      <w:r>
        <w:rPr>
          <w:rFonts w:ascii="仿宋" w:eastAsia="仿宋" w:hAnsi="仿宋" w:cs="仿宋" w:hint="eastAsia"/>
          <w:color w:val="1A191D"/>
          <w:sz w:val="32"/>
          <w:szCs w:val="32"/>
        </w:rPr>
        <w:t>业主制</w:t>
      </w:r>
      <w:r>
        <w:rPr>
          <w:rFonts w:ascii="仿宋" w:eastAsia="仿宋" w:hAnsi="仿宋" w:cs="仿宋" w:hint="eastAsia"/>
          <w:color w:val="1A191D"/>
          <w:sz w:val="32"/>
          <w:szCs w:val="32"/>
        </w:rPr>
        <w:t>+</w:t>
      </w:r>
      <w:r>
        <w:rPr>
          <w:rFonts w:ascii="仿宋" w:eastAsia="仿宋" w:hAnsi="仿宋" w:cs="仿宋" w:hint="eastAsia"/>
          <w:color w:val="1A191D"/>
          <w:sz w:val="32"/>
          <w:szCs w:val="32"/>
        </w:rPr>
        <w:t>项目经理人</w:t>
      </w:r>
      <w:r>
        <w:rPr>
          <w:rFonts w:ascii="仿宋" w:eastAsia="仿宋" w:hAnsi="仿宋" w:cs="仿宋" w:hint="eastAsia"/>
          <w:color w:val="1A191D"/>
          <w:sz w:val="32"/>
          <w:szCs w:val="32"/>
        </w:rPr>
        <w:t>+</w:t>
      </w:r>
      <w:r>
        <w:rPr>
          <w:rFonts w:ascii="仿宋" w:eastAsia="仿宋" w:hAnsi="仿宋" w:cs="仿宋" w:hint="eastAsia"/>
          <w:color w:val="1A191D"/>
          <w:sz w:val="32"/>
          <w:szCs w:val="32"/>
        </w:rPr>
        <w:t>技术总师负责制</w:t>
      </w:r>
      <w:r>
        <w:rPr>
          <w:rFonts w:ascii="仿宋" w:eastAsia="仿宋" w:hAnsi="仿宋" w:cs="仿宋" w:hint="eastAsia"/>
          <w:sz w:val="32"/>
          <w:szCs w:val="32"/>
        </w:rPr>
        <w:t>”</w:t>
      </w:r>
      <w:r>
        <w:rPr>
          <w:rFonts w:ascii="仿宋" w:eastAsia="仿宋" w:hAnsi="仿宋" w:cs="仿宋" w:hint="eastAsia"/>
          <w:color w:val="1A191D"/>
          <w:sz w:val="32"/>
          <w:szCs w:val="32"/>
        </w:rPr>
        <w:t>。在</w:t>
      </w:r>
      <w:r>
        <w:rPr>
          <w:rFonts w:ascii="仿宋" w:eastAsia="仿宋" w:hAnsi="仿宋" w:cs="仿宋" w:hint="eastAsia"/>
          <w:sz w:val="32"/>
          <w:szCs w:val="32"/>
        </w:rPr>
        <w:t>市级立项的“揭榜挂帅”项目</w:t>
      </w:r>
      <w:r>
        <w:rPr>
          <w:rFonts w:ascii="仿宋" w:eastAsia="仿宋" w:hAnsi="仿宋" w:cs="仿宋" w:hint="eastAsia"/>
          <w:sz w:val="32"/>
          <w:szCs w:val="32"/>
        </w:rPr>
        <w:t>和</w:t>
      </w:r>
      <w:r>
        <w:rPr>
          <w:rFonts w:ascii="仿宋" w:eastAsia="仿宋" w:hAnsi="仿宋" w:cs="仿宋" w:hint="eastAsia"/>
          <w:sz w:val="32"/>
          <w:szCs w:val="32"/>
        </w:rPr>
        <w:t>市政府直接组织实施的重大装备和关键零部件研制、重大科技基础设施关键技术</w:t>
      </w:r>
      <w:r>
        <w:rPr>
          <w:rFonts w:ascii="仿宋" w:eastAsia="仿宋" w:hAnsi="仿宋" w:cs="仿宋" w:hint="eastAsia"/>
          <w:sz w:val="32"/>
          <w:szCs w:val="32"/>
        </w:rPr>
        <w:t>及</w:t>
      </w:r>
      <w:r>
        <w:rPr>
          <w:rFonts w:ascii="仿宋" w:eastAsia="仿宋" w:hAnsi="仿宋" w:cs="仿宋" w:hint="eastAsia"/>
          <w:sz w:val="32"/>
          <w:szCs w:val="32"/>
        </w:rPr>
        <w:t>设备研发、主导产业</w:t>
      </w:r>
      <w:r>
        <w:rPr>
          <w:rFonts w:ascii="仿宋" w:eastAsia="仿宋" w:hAnsi="仿宋" w:cs="仿宋" w:hint="eastAsia"/>
          <w:sz w:val="32"/>
          <w:szCs w:val="32"/>
        </w:rPr>
        <w:t>及</w:t>
      </w:r>
      <w:r>
        <w:rPr>
          <w:rFonts w:ascii="仿宋" w:eastAsia="仿宋" w:hAnsi="仿宋" w:cs="仿宋" w:hint="eastAsia"/>
          <w:sz w:val="32"/>
          <w:szCs w:val="32"/>
        </w:rPr>
        <w:t>传统特色产业的“六新”创新成果转移转化项目</w:t>
      </w:r>
      <w:r>
        <w:rPr>
          <w:rFonts w:ascii="仿宋" w:eastAsia="仿宋" w:hAnsi="仿宋" w:cs="仿宋" w:hint="eastAsia"/>
          <w:sz w:val="32"/>
          <w:szCs w:val="32"/>
        </w:rPr>
        <w:t>，</w:t>
      </w:r>
      <w:r>
        <w:rPr>
          <w:rFonts w:ascii="仿宋" w:eastAsia="仿宋" w:hAnsi="仿宋" w:cs="仿宋" w:hint="eastAsia"/>
          <w:sz w:val="32"/>
          <w:szCs w:val="32"/>
        </w:rPr>
        <w:t>试行</w:t>
      </w:r>
      <w:r>
        <w:rPr>
          <w:rFonts w:ascii="仿宋" w:eastAsia="仿宋" w:hAnsi="仿宋" w:cs="仿宋" w:hint="eastAsia"/>
          <w:sz w:val="32"/>
          <w:szCs w:val="32"/>
        </w:rPr>
        <w:t>“</w:t>
      </w:r>
      <w:r>
        <w:rPr>
          <w:rFonts w:ascii="仿宋" w:eastAsia="仿宋" w:hAnsi="仿宋" w:cs="仿宋" w:hint="eastAsia"/>
          <w:color w:val="1A191D"/>
          <w:sz w:val="32"/>
          <w:szCs w:val="32"/>
        </w:rPr>
        <w:t>业主制</w:t>
      </w:r>
      <w:r>
        <w:rPr>
          <w:rFonts w:ascii="仿宋" w:eastAsia="仿宋" w:hAnsi="仿宋" w:cs="仿宋" w:hint="eastAsia"/>
          <w:color w:val="1A191D"/>
          <w:sz w:val="32"/>
          <w:szCs w:val="32"/>
        </w:rPr>
        <w:t>+</w:t>
      </w:r>
      <w:r>
        <w:rPr>
          <w:rFonts w:ascii="仿宋" w:eastAsia="仿宋" w:hAnsi="仿宋" w:cs="仿宋" w:hint="eastAsia"/>
          <w:color w:val="1A191D"/>
          <w:sz w:val="32"/>
          <w:szCs w:val="32"/>
        </w:rPr>
        <w:t>项目经理人</w:t>
      </w:r>
      <w:r>
        <w:rPr>
          <w:rFonts w:ascii="仿宋" w:eastAsia="仿宋" w:hAnsi="仿宋" w:cs="仿宋" w:hint="eastAsia"/>
          <w:color w:val="1A191D"/>
          <w:sz w:val="32"/>
          <w:szCs w:val="32"/>
        </w:rPr>
        <w:t>+</w:t>
      </w:r>
      <w:r>
        <w:rPr>
          <w:rFonts w:ascii="仿宋" w:eastAsia="仿宋" w:hAnsi="仿宋" w:cs="仿宋" w:hint="eastAsia"/>
          <w:color w:val="1A191D"/>
          <w:sz w:val="32"/>
          <w:szCs w:val="32"/>
        </w:rPr>
        <w:t>技术总师负责制</w:t>
      </w:r>
      <w:r>
        <w:rPr>
          <w:rFonts w:ascii="仿宋" w:eastAsia="仿宋" w:hAnsi="仿宋" w:cs="仿宋" w:hint="eastAsia"/>
          <w:sz w:val="32"/>
          <w:szCs w:val="32"/>
        </w:rPr>
        <w:t>”，</w:t>
      </w:r>
      <w:r>
        <w:rPr>
          <w:rFonts w:ascii="仿宋" w:eastAsia="仿宋" w:hAnsi="仿宋" w:cs="仿宋" w:hint="eastAsia"/>
          <w:color w:val="1A191D"/>
          <w:sz w:val="32"/>
          <w:szCs w:val="32"/>
        </w:rPr>
        <w:t>实行委托授权制、项目责任制、任职管理制、项目经理人评价制、中期评估制、绩效管理制、项目专员制、成果共享制。</w:t>
      </w:r>
    </w:p>
    <w:p w:rsidR="001D1BF4" w:rsidRDefault="00096976">
      <w:pPr>
        <w:ind w:firstLine="640"/>
        <w:rPr>
          <w:rFonts w:ascii="仿宋" w:eastAsia="仿宋" w:hAnsi="仿宋" w:cs="仿宋"/>
          <w:color w:val="1A191D"/>
          <w:sz w:val="32"/>
          <w:szCs w:val="32"/>
        </w:rPr>
      </w:pPr>
      <w:r>
        <w:rPr>
          <w:rFonts w:ascii="仿宋" w:eastAsia="仿宋" w:hAnsi="仿宋" w:cs="仿宋" w:hint="eastAsia"/>
          <w:color w:val="1A191D"/>
          <w:sz w:val="32"/>
          <w:szCs w:val="32"/>
        </w:rPr>
        <w:t>12.</w:t>
      </w:r>
      <w:r>
        <w:rPr>
          <w:rFonts w:ascii="仿宋" w:eastAsia="仿宋" w:hAnsi="仿宋" w:cs="仿宋" w:hint="eastAsia"/>
          <w:color w:val="1A191D"/>
          <w:sz w:val="32"/>
          <w:szCs w:val="32"/>
        </w:rPr>
        <w:t>探索共性难题悬赏共享机制。在产业链、专业镇建设方面凝练的突破重点产业关键技术、核心零部件、基础材</w:t>
      </w:r>
      <w:r>
        <w:rPr>
          <w:rFonts w:ascii="仿宋" w:eastAsia="仿宋" w:hAnsi="仿宋" w:cs="仿宋" w:hint="eastAsia"/>
          <w:color w:val="1A191D"/>
          <w:sz w:val="32"/>
          <w:szCs w:val="32"/>
        </w:rPr>
        <w:lastRenderedPageBreak/>
        <w:t>料、高端装备和主要生产环节等技术瓶颈共性关键核心技术类技术难题，实行悬赏共享，市县两级政府以悬赏方式，向全社会发榜征集技术、产品或解决方案，研发成果由企业共享使用。</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t>（四）构建科技成果转化新机制，提升转化效率和效益</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13</w:t>
      </w:r>
      <w:r>
        <w:rPr>
          <w:rFonts w:ascii="仿宋" w:eastAsia="仿宋" w:hAnsi="仿宋" w:cs="仿宋"/>
          <w:color w:val="1A191D"/>
          <w:sz w:val="32"/>
          <w:szCs w:val="32"/>
        </w:rPr>
        <w:t>.</w:t>
      </w:r>
      <w:r>
        <w:rPr>
          <w:rFonts w:ascii="仿宋" w:eastAsia="仿宋" w:hAnsi="仿宋" w:cs="仿宋"/>
          <w:color w:val="1A191D"/>
          <w:sz w:val="32"/>
          <w:szCs w:val="32"/>
        </w:rPr>
        <w:t>鼓励应用型成果研发和转化。建立以应用研究倒逼基础研究任务清单、以基础研究引领应用</w:t>
      </w:r>
      <w:r>
        <w:rPr>
          <w:rFonts w:ascii="仿宋" w:eastAsia="仿宋" w:hAnsi="仿宋" w:cs="仿宋"/>
          <w:color w:val="1A191D"/>
          <w:sz w:val="32"/>
          <w:szCs w:val="32"/>
        </w:rPr>
        <w:t>研究任务清单，实施市自然科学基金项目，衔接省、市科技攻尖等计划项目。对在</w:t>
      </w:r>
      <w:r>
        <w:rPr>
          <w:rFonts w:ascii="仿宋" w:eastAsia="仿宋" w:hAnsi="仿宋" w:cs="仿宋" w:hint="eastAsia"/>
          <w:color w:val="1A191D"/>
          <w:sz w:val="32"/>
          <w:szCs w:val="32"/>
        </w:rPr>
        <w:t>晋中</w:t>
      </w:r>
      <w:r>
        <w:rPr>
          <w:rFonts w:ascii="仿宋" w:eastAsia="仿宋" w:hAnsi="仿宋" w:cs="仿宋"/>
          <w:color w:val="1A191D"/>
          <w:sz w:val="32"/>
          <w:szCs w:val="32"/>
        </w:rPr>
        <w:t>高校院所科研人员将职务科技成果就地转化的，根据其所得现金收入形成的地方财力贡献，给予等额奖励。对高校院所在本市范围内输出应用型科技成果，经技术合同登记机构认定登记的，按不超过技术合同交易额的</w:t>
      </w:r>
      <w:r>
        <w:rPr>
          <w:rFonts w:ascii="仿宋" w:eastAsia="仿宋" w:hAnsi="仿宋" w:cs="仿宋"/>
          <w:color w:val="1A191D"/>
          <w:sz w:val="32"/>
          <w:szCs w:val="32"/>
        </w:rPr>
        <w:t>15%</w:t>
      </w:r>
      <w:r>
        <w:rPr>
          <w:rFonts w:ascii="仿宋" w:eastAsia="仿宋" w:hAnsi="仿宋" w:cs="仿宋"/>
          <w:color w:val="1A191D"/>
          <w:sz w:val="32"/>
          <w:szCs w:val="32"/>
        </w:rPr>
        <w:t>给予补助，同一项目不超过</w:t>
      </w:r>
      <w:r>
        <w:rPr>
          <w:rFonts w:ascii="仿宋" w:eastAsia="仿宋" w:hAnsi="仿宋" w:cs="仿宋"/>
          <w:color w:val="1A191D"/>
          <w:sz w:val="32"/>
          <w:szCs w:val="32"/>
        </w:rPr>
        <w:t>150</w:t>
      </w:r>
      <w:r>
        <w:rPr>
          <w:rFonts w:ascii="仿宋" w:eastAsia="仿宋" w:hAnsi="仿宋" w:cs="仿宋"/>
          <w:color w:val="1A191D"/>
          <w:sz w:val="32"/>
          <w:szCs w:val="32"/>
        </w:rPr>
        <w:t>万元，奖补资金可用于奖励在交易服务中作出突出贡献的团队（人员）。</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14</w:t>
      </w:r>
      <w:r>
        <w:rPr>
          <w:rFonts w:ascii="仿宋" w:eastAsia="仿宋" w:hAnsi="仿宋" w:cs="仿宋"/>
          <w:color w:val="1A191D"/>
          <w:sz w:val="32"/>
          <w:szCs w:val="32"/>
        </w:rPr>
        <w:t>.</w:t>
      </w:r>
      <w:r>
        <w:rPr>
          <w:rFonts w:ascii="仿宋" w:eastAsia="仿宋" w:hAnsi="仿宋" w:cs="仿宋"/>
          <w:color w:val="1A191D"/>
          <w:sz w:val="32"/>
          <w:szCs w:val="32"/>
        </w:rPr>
        <w:t>探索成果沿途转化机制。依托</w:t>
      </w:r>
      <w:r>
        <w:rPr>
          <w:rFonts w:ascii="仿宋" w:eastAsia="仿宋" w:hAnsi="仿宋" w:cs="仿宋" w:hint="eastAsia"/>
          <w:color w:val="1A191D"/>
          <w:sz w:val="32"/>
          <w:szCs w:val="32"/>
        </w:rPr>
        <w:t>综合性众创空间</w:t>
      </w:r>
      <w:r>
        <w:rPr>
          <w:rFonts w:ascii="仿宋" w:eastAsia="仿宋" w:hAnsi="仿宋" w:cs="仿宋"/>
          <w:color w:val="1A191D"/>
          <w:sz w:val="32"/>
          <w:szCs w:val="32"/>
        </w:rPr>
        <w:t>，构建</w:t>
      </w:r>
      <w:r>
        <w:rPr>
          <w:rFonts w:ascii="仿宋" w:eastAsia="仿宋" w:hAnsi="仿宋" w:cs="仿宋"/>
          <w:color w:val="1A191D"/>
          <w:sz w:val="32"/>
          <w:szCs w:val="32"/>
        </w:rPr>
        <w:t>“</w:t>
      </w:r>
      <w:r>
        <w:rPr>
          <w:rFonts w:ascii="仿宋" w:eastAsia="仿宋" w:hAnsi="仿宋" w:cs="仿宋" w:hint="eastAsia"/>
          <w:color w:val="1A191D"/>
          <w:sz w:val="32"/>
          <w:szCs w:val="32"/>
        </w:rPr>
        <w:t>楼宇</w:t>
      </w:r>
      <w:r>
        <w:rPr>
          <w:rFonts w:ascii="仿宋" w:eastAsia="仿宋" w:hAnsi="仿宋" w:cs="仿宋"/>
          <w:color w:val="1A191D"/>
          <w:sz w:val="32"/>
          <w:szCs w:val="32"/>
        </w:rPr>
        <w:t>”</w:t>
      </w:r>
      <w:r>
        <w:rPr>
          <w:rFonts w:ascii="仿宋" w:eastAsia="仿宋" w:hAnsi="仿宋" w:cs="仿宋"/>
          <w:color w:val="1A191D"/>
          <w:sz w:val="32"/>
          <w:szCs w:val="32"/>
        </w:rPr>
        <w:t>创新创业综合体，科研人员利用大设施</w:t>
      </w:r>
      <w:r>
        <w:rPr>
          <w:rFonts w:ascii="仿宋" w:eastAsia="仿宋" w:hAnsi="仿宋" w:cs="仿宋" w:hint="eastAsia"/>
          <w:color w:val="1A191D"/>
          <w:sz w:val="32"/>
          <w:szCs w:val="32"/>
        </w:rPr>
        <w:t>“楼内”</w:t>
      </w:r>
      <w:r>
        <w:rPr>
          <w:rFonts w:ascii="仿宋" w:eastAsia="仿宋" w:hAnsi="仿宋" w:cs="仿宋"/>
          <w:color w:val="1A191D"/>
          <w:sz w:val="32"/>
          <w:szCs w:val="32"/>
        </w:rPr>
        <w:t>开展原始创新活动，创业人员</w:t>
      </w:r>
      <w:r>
        <w:rPr>
          <w:rFonts w:ascii="仿宋" w:eastAsia="仿宋" w:hAnsi="仿宋" w:cs="仿宋" w:hint="eastAsia"/>
          <w:color w:val="1A191D"/>
          <w:sz w:val="32"/>
          <w:szCs w:val="32"/>
        </w:rPr>
        <w:t>“楼内”</w:t>
      </w:r>
      <w:r>
        <w:rPr>
          <w:rFonts w:ascii="仿宋" w:eastAsia="仿宋" w:hAnsi="仿宋" w:cs="仿宋"/>
          <w:color w:val="1A191D"/>
          <w:sz w:val="32"/>
          <w:szCs w:val="32"/>
        </w:rPr>
        <w:t>对原始创新进行工程技术开发和中试转化，推动更多科技成果沿途转化</w:t>
      </w:r>
      <w:r>
        <w:rPr>
          <w:rFonts w:ascii="仿宋" w:eastAsia="仿宋" w:hAnsi="仿宋" w:cs="仿宋" w:hint="eastAsia"/>
          <w:color w:val="1A191D"/>
          <w:sz w:val="32"/>
          <w:szCs w:val="32"/>
        </w:rPr>
        <w:t>。支持众创空间等科技孵化平台与中介机构合作，专业化孵化科技型中小企业和高新技术企业。</w:t>
      </w:r>
      <w:r>
        <w:rPr>
          <w:rFonts w:ascii="仿宋" w:eastAsia="仿宋" w:hAnsi="仿宋" w:cs="仿宋"/>
          <w:color w:val="1A191D"/>
          <w:sz w:val="32"/>
          <w:szCs w:val="32"/>
        </w:rPr>
        <w:t>建立科研人员创业发展通道</w:t>
      </w:r>
      <w:r>
        <w:rPr>
          <w:rFonts w:ascii="仿宋" w:eastAsia="仿宋" w:hAnsi="仿宋" w:cs="仿宋" w:hint="eastAsia"/>
          <w:color w:val="1A191D"/>
          <w:sz w:val="32"/>
          <w:szCs w:val="32"/>
        </w:rPr>
        <w:t>，支持高校采取“研究院</w:t>
      </w:r>
      <w:r>
        <w:rPr>
          <w:rFonts w:ascii="仿宋" w:eastAsia="仿宋" w:hAnsi="仿宋" w:cs="仿宋" w:hint="eastAsia"/>
          <w:color w:val="1A191D"/>
          <w:sz w:val="32"/>
          <w:szCs w:val="32"/>
        </w:rPr>
        <w:t>+</w:t>
      </w:r>
      <w:r>
        <w:rPr>
          <w:rFonts w:ascii="仿宋" w:eastAsia="仿宋" w:hAnsi="仿宋" w:cs="仿宋" w:hint="eastAsia"/>
          <w:color w:val="1A191D"/>
          <w:sz w:val="32"/>
          <w:szCs w:val="32"/>
        </w:rPr>
        <w:t>公司”方式，通过科技研发成果转化，直接孵化衍生高新技术企业，形成“科研—转化—企业”的</w:t>
      </w:r>
      <w:r>
        <w:rPr>
          <w:rFonts w:ascii="仿宋" w:eastAsia="仿宋" w:hAnsi="仿宋" w:cs="仿宋" w:hint="eastAsia"/>
          <w:color w:val="1A191D"/>
          <w:sz w:val="32"/>
          <w:szCs w:val="32"/>
        </w:rPr>
        <w:lastRenderedPageBreak/>
        <w:t>全链条高新技术企业培育模式，行政审批等部门为科研人员创办企业提供“一照多址”“一址多照”“准入即营”等便利化注册服务</w:t>
      </w:r>
      <w:r>
        <w:rPr>
          <w:rFonts w:ascii="仿宋" w:eastAsia="仿宋" w:hAnsi="仿宋" w:cs="仿宋"/>
          <w:color w:val="1A191D"/>
          <w:sz w:val="32"/>
          <w:szCs w:val="32"/>
        </w:rPr>
        <w:t>。鼓励</w:t>
      </w:r>
      <w:r>
        <w:rPr>
          <w:rFonts w:ascii="仿宋" w:eastAsia="仿宋" w:hAnsi="仿宋" w:cs="仿宋" w:hint="eastAsia"/>
          <w:color w:val="1A191D"/>
          <w:sz w:val="32"/>
          <w:szCs w:val="32"/>
        </w:rPr>
        <w:t>高校</w:t>
      </w:r>
      <w:r>
        <w:rPr>
          <w:rFonts w:ascii="仿宋" w:eastAsia="仿宋" w:hAnsi="仿宋" w:cs="仿宋"/>
          <w:color w:val="1A191D"/>
          <w:sz w:val="32"/>
          <w:szCs w:val="32"/>
        </w:rPr>
        <w:t>联合企业等共建成果概念验证中心，对在</w:t>
      </w:r>
      <w:r>
        <w:rPr>
          <w:rFonts w:ascii="仿宋" w:eastAsia="仿宋" w:hAnsi="仿宋" w:cs="仿宋" w:hint="eastAsia"/>
          <w:color w:val="1A191D"/>
          <w:sz w:val="32"/>
          <w:szCs w:val="32"/>
        </w:rPr>
        <w:t>众创空间、孵化器内</w:t>
      </w:r>
      <w:r>
        <w:rPr>
          <w:rFonts w:ascii="仿宋" w:eastAsia="仿宋" w:hAnsi="仿宋" w:cs="仿宋"/>
          <w:color w:val="1A191D"/>
          <w:sz w:val="32"/>
          <w:szCs w:val="32"/>
        </w:rPr>
        <w:t>落地转化且成功注册企业的，给予办公研发场地租金减免、</w:t>
      </w:r>
      <w:r>
        <w:rPr>
          <w:rFonts w:ascii="仿宋" w:eastAsia="仿宋" w:hAnsi="仿宋" w:cs="仿宋"/>
          <w:color w:val="1A191D"/>
          <w:sz w:val="32"/>
          <w:szCs w:val="32"/>
        </w:rPr>
        <w:t>投融资服务等支持</w:t>
      </w:r>
      <w:r>
        <w:rPr>
          <w:rFonts w:ascii="仿宋" w:eastAsia="仿宋" w:hAnsi="仿宋" w:cs="仿宋" w:hint="eastAsia"/>
          <w:color w:val="1A191D"/>
          <w:sz w:val="32"/>
          <w:szCs w:val="32"/>
        </w:rPr>
        <w:t>，助力科技成果与市场有效对接</w:t>
      </w:r>
      <w:r>
        <w:rPr>
          <w:rFonts w:ascii="仿宋" w:eastAsia="仿宋" w:hAnsi="仿宋" w:cs="仿宋"/>
          <w:color w:val="1A191D"/>
          <w:sz w:val="32"/>
          <w:szCs w:val="32"/>
        </w:rPr>
        <w:t>。</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15.</w:t>
      </w:r>
      <w:r>
        <w:rPr>
          <w:rFonts w:ascii="仿宋" w:eastAsia="仿宋" w:hAnsi="仿宋" w:cs="仿宋" w:hint="eastAsia"/>
          <w:color w:val="1A191D"/>
          <w:sz w:val="32"/>
          <w:szCs w:val="32"/>
        </w:rPr>
        <w:t>试行</w:t>
      </w:r>
      <w:r>
        <w:rPr>
          <w:rFonts w:ascii="仿宋" w:eastAsia="仿宋" w:hAnsi="仿宋" w:cs="仿宋"/>
          <w:color w:val="1A191D"/>
          <w:sz w:val="32"/>
          <w:szCs w:val="32"/>
        </w:rPr>
        <w:t>许可</w:t>
      </w:r>
      <w:r>
        <w:rPr>
          <w:rFonts w:ascii="仿宋" w:eastAsia="仿宋" w:hAnsi="仿宋" w:cs="仿宋"/>
          <w:color w:val="1A191D"/>
          <w:sz w:val="32"/>
          <w:szCs w:val="32"/>
        </w:rPr>
        <w:t>“</w:t>
      </w:r>
      <w:r>
        <w:rPr>
          <w:rFonts w:ascii="仿宋" w:eastAsia="仿宋" w:hAnsi="仿宋" w:cs="仿宋"/>
          <w:color w:val="1A191D"/>
          <w:sz w:val="32"/>
          <w:szCs w:val="32"/>
        </w:rPr>
        <w:t>先使用后付费</w:t>
      </w:r>
      <w:r>
        <w:rPr>
          <w:rFonts w:ascii="仿宋" w:eastAsia="仿宋" w:hAnsi="仿宋" w:cs="仿宋"/>
          <w:color w:val="1A191D"/>
          <w:sz w:val="32"/>
          <w:szCs w:val="32"/>
        </w:rPr>
        <w:t>”</w:t>
      </w:r>
      <w:r>
        <w:rPr>
          <w:rFonts w:ascii="仿宋" w:eastAsia="仿宋" w:hAnsi="仿宋" w:cs="仿宋" w:hint="eastAsia"/>
          <w:color w:val="1A191D"/>
          <w:sz w:val="32"/>
          <w:szCs w:val="32"/>
        </w:rPr>
        <w:t>模式。</w:t>
      </w:r>
      <w:r>
        <w:rPr>
          <w:rFonts w:ascii="仿宋" w:eastAsia="仿宋" w:hAnsi="仿宋" w:cs="仿宋"/>
          <w:color w:val="1A191D"/>
          <w:sz w:val="32"/>
          <w:szCs w:val="32"/>
        </w:rPr>
        <w:t>省内</w:t>
      </w:r>
      <w:r>
        <w:rPr>
          <w:rFonts w:ascii="仿宋" w:eastAsia="仿宋" w:hAnsi="仿宋" w:cs="仿宋" w:hint="eastAsia"/>
          <w:color w:val="1A191D"/>
          <w:sz w:val="32"/>
          <w:szCs w:val="32"/>
        </w:rPr>
        <w:t>高校</w:t>
      </w:r>
      <w:r>
        <w:rPr>
          <w:rFonts w:ascii="仿宋" w:eastAsia="仿宋" w:hAnsi="仿宋" w:cs="仿宋"/>
          <w:color w:val="1A191D"/>
          <w:sz w:val="32"/>
          <w:szCs w:val="32"/>
        </w:rPr>
        <w:t>院所将已实施单列管理的科技成果许可给中小微企业使用，许可双方可约定采取</w:t>
      </w:r>
      <w:r>
        <w:rPr>
          <w:rFonts w:ascii="仿宋" w:eastAsia="仿宋" w:hAnsi="仿宋" w:cs="仿宋"/>
          <w:color w:val="1A191D"/>
          <w:sz w:val="32"/>
          <w:szCs w:val="32"/>
        </w:rPr>
        <w:t>“</w:t>
      </w:r>
      <w:r>
        <w:rPr>
          <w:rFonts w:ascii="仿宋" w:eastAsia="仿宋" w:hAnsi="仿宋" w:cs="仿宋"/>
          <w:color w:val="1A191D"/>
          <w:sz w:val="32"/>
          <w:szCs w:val="32"/>
        </w:rPr>
        <w:t>零门槛费</w:t>
      </w:r>
      <w:r>
        <w:rPr>
          <w:rFonts w:ascii="仿宋" w:eastAsia="仿宋" w:hAnsi="仿宋" w:cs="仿宋"/>
          <w:color w:val="1A191D"/>
          <w:sz w:val="32"/>
          <w:szCs w:val="32"/>
        </w:rPr>
        <w:t>+</w:t>
      </w:r>
      <w:r>
        <w:rPr>
          <w:rFonts w:ascii="仿宋" w:eastAsia="仿宋" w:hAnsi="仿宋" w:cs="仿宋"/>
          <w:color w:val="1A191D"/>
          <w:sz w:val="32"/>
          <w:szCs w:val="32"/>
        </w:rPr>
        <w:t>阶段性支付</w:t>
      </w:r>
      <w:r>
        <w:rPr>
          <w:rFonts w:ascii="仿宋" w:eastAsia="仿宋" w:hAnsi="仿宋" w:cs="仿宋"/>
          <w:color w:val="1A191D"/>
          <w:sz w:val="32"/>
          <w:szCs w:val="32"/>
        </w:rPr>
        <w:t>+</w:t>
      </w:r>
      <w:r>
        <w:rPr>
          <w:rFonts w:ascii="仿宋" w:eastAsia="仿宋" w:hAnsi="仿宋" w:cs="仿宋"/>
          <w:color w:val="1A191D"/>
          <w:sz w:val="32"/>
          <w:szCs w:val="32"/>
        </w:rPr>
        <w:t>收入提成</w:t>
      </w:r>
      <w:r>
        <w:rPr>
          <w:rFonts w:ascii="仿宋" w:eastAsia="仿宋" w:hAnsi="仿宋" w:cs="仿宋"/>
          <w:color w:val="1A191D"/>
          <w:sz w:val="32"/>
          <w:szCs w:val="32"/>
        </w:rPr>
        <w:t>”</w:t>
      </w:r>
      <w:r>
        <w:rPr>
          <w:rFonts w:ascii="仿宋" w:eastAsia="仿宋" w:hAnsi="仿宋" w:cs="仿宋"/>
          <w:color w:val="1A191D"/>
          <w:sz w:val="32"/>
          <w:szCs w:val="32"/>
        </w:rPr>
        <w:t>或</w:t>
      </w:r>
      <w:r>
        <w:rPr>
          <w:rFonts w:ascii="仿宋" w:eastAsia="仿宋" w:hAnsi="仿宋" w:cs="仿宋"/>
          <w:color w:val="1A191D"/>
          <w:sz w:val="32"/>
          <w:szCs w:val="32"/>
        </w:rPr>
        <w:t>“</w:t>
      </w:r>
      <w:r>
        <w:rPr>
          <w:rFonts w:ascii="仿宋" w:eastAsia="仿宋" w:hAnsi="仿宋" w:cs="仿宋"/>
          <w:color w:val="1A191D"/>
          <w:sz w:val="32"/>
          <w:szCs w:val="32"/>
        </w:rPr>
        <w:t>延期支付</w:t>
      </w:r>
      <w:r>
        <w:rPr>
          <w:rFonts w:ascii="仿宋" w:eastAsia="仿宋" w:hAnsi="仿宋" w:cs="仿宋"/>
          <w:color w:val="1A191D"/>
          <w:sz w:val="32"/>
          <w:szCs w:val="32"/>
        </w:rPr>
        <w:t>”</w:t>
      </w:r>
      <w:r>
        <w:rPr>
          <w:rFonts w:ascii="仿宋" w:eastAsia="仿宋" w:hAnsi="仿宋" w:cs="仿宋"/>
          <w:color w:val="1A191D"/>
          <w:sz w:val="32"/>
          <w:szCs w:val="32"/>
        </w:rPr>
        <w:t>等方式支付许可费，支付具体时间由双方商定，或由被许可方基于此科技成果形成产品或提供服务产生收入之后支付</w:t>
      </w:r>
      <w:r>
        <w:rPr>
          <w:rFonts w:ascii="仿宋" w:eastAsia="仿宋" w:hAnsi="仿宋" w:cs="仿宋" w:hint="eastAsia"/>
          <w:color w:val="1A191D"/>
          <w:sz w:val="32"/>
          <w:szCs w:val="32"/>
        </w:rPr>
        <w:t>，</w:t>
      </w:r>
      <w:r>
        <w:rPr>
          <w:rFonts w:ascii="仿宋" w:eastAsia="仿宋" w:hAnsi="仿宋" w:cs="仿宋"/>
          <w:color w:val="1A191D"/>
          <w:sz w:val="32"/>
          <w:szCs w:val="32"/>
        </w:rPr>
        <w:t>支持融资担保机构为</w:t>
      </w:r>
      <w:r>
        <w:rPr>
          <w:rFonts w:ascii="仿宋" w:eastAsia="仿宋" w:hAnsi="仿宋" w:cs="仿宋" w:hint="eastAsia"/>
          <w:color w:val="1A191D"/>
          <w:sz w:val="32"/>
          <w:szCs w:val="32"/>
        </w:rPr>
        <w:t>接受许可的</w:t>
      </w:r>
      <w:r>
        <w:rPr>
          <w:rFonts w:ascii="仿宋" w:eastAsia="仿宋" w:hAnsi="仿宋" w:cs="仿宋"/>
          <w:color w:val="1A191D"/>
          <w:sz w:val="32"/>
          <w:szCs w:val="32"/>
        </w:rPr>
        <w:t>中小微企业提供融资担保服务。</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16.</w:t>
      </w:r>
      <w:r>
        <w:rPr>
          <w:rFonts w:ascii="仿宋" w:eastAsia="仿宋" w:hAnsi="仿宋" w:cs="仿宋"/>
          <w:color w:val="1A191D"/>
          <w:sz w:val="32"/>
          <w:szCs w:val="32"/>
        </w:rPr>
        <w:t>探索</w:t>
      </w:r>
      <w:r>
        <w:rPr>
          <w:rFonts w:ascii="仿宋" w:eastAsia="仿宋" w:hAnsi="仿宋" w:cs="仿宋"/>
          <w:color w:val="1A191D"/>
          <w:sz w:val="32"/>
          <w:szCs w:val="32"/>
        </w:rPr>
        <w:t>“</w:t>
      </w:r>
      <w:r>
        <w:rPr>
          <w:rFonts w:ascii="仿宋" w:eastAsia="仿宋" w:hAnsi="仿宋" w:cs="仿宋"/>
          <w:color w:val="1A191D"/>
          <w:sz w:val="32"/>
          <w:szCs w:val="32"/>
        </w:rPr>
        <w:t>权益让渡</w:t>
      </w:r>
      <w:r>
        <w:rPr>
          <w:rFonts w:ascii="仿宋" w:eastAsia="仿宋" w:hAnsi="仿宋" w:cs="仿宋"/>
          <w:color w:val="1A191D"/>
          <w:sz w:val="32"/>
          <w:szCs w:val="32"/>
        </w:rPr>
        <w:t>”</w:t>
      </w:r>
      <w:r>
        <w:rPr>
          <w:rFonts w:ascii="仿宋" w:eastAsia="仿宋" w:hAnsi="仿宋" w:cs="仿宋"/>
          <w:color w:val="1A191D"/>
          <w:sz w:val="32"/>
          <w:szCs w:val="32"/>
        </w:rPr>
        <w:t>转化</w:t>
      </w:r>
      <w:r>
        <w:rPr>
          <w:rFonts w:ascii="仿宋" w:eastAsia="仿宋" w:hAnsi="仿宋" w:cs="仿宋" w:hint="eastAsia"/>
          <w:color w:val="1A191D"/>
          <w:sz w:val="32"/>
          <w:szCs w:val="32"/>
        </w:rPr>
        <w:t>模式。</w:t>
      </w:r>
      <w:r>
        <w:rPr>
          <w:rFonts w:ascii="仿宋" w:eastAsia="仿宋" w:hAnsi="仿宋" w:cs="仿宋"/>
          <w:color w:val="1A191D"/>
          <w:sz w:val="32"/>
          <w:szCs w:val="32"/>
        </w:rPr>
        <w:t>支持</w:t>
      </w:r>
      <w:r>
        <w:rPr>
          <w:rFonts w:ascii="仿宋" w:eastAsia="仿宋" w:hAnsi="仿宋" w:cs="仿宋" w:hint="eastAsia"/>
          <w:color w:val="1A191D"/>
          <w:sz w:val="32"/>
          <w:szCs w:val="32"/>
        </w:rPr>
        <w:t>高校</w:t>
      </w:r>
      <w:r>
        <w:rPr>
          <w:rFonts w:ascii="仿宋" w:eastAsia="仿宋" w:hAnsi="仿宋" w:cs="仿宋"/>
          <w:color w:val="1A191D"/>
          <w:sz w:val="32"/>
          <w:szCs w:val="32"/>
        </w:rPr>
        <w:t>院所将单列管理职务科技成果的留存部分所有权，</w:t>
      </w:r>
      <w:r>
        <w:rPr>
          <w:rFonts w:ascii="仿宋" w:eastAsia="仿宋" w:hAnsi="仿宋" w:cs="仿宋" w:hint="eastAsia"/>
          <w:color w:val="1A191D"/>
          <w:sz w:val="32"/>
          <w:szCs w:val="32"/>
        </w:rPr>
        <w:t>采取“</w:t>
      </w:r>
      <w:r>
        <w:rPr>
          <w:rFonts w:ascii="仿宋" w:eastAsia="仿宋" w:hAnsi="仿宋" w:cs="仿宋"/>
          <w:color w:val="1A191D"/>
          <w:sz w:val="32"/>
          <w:szCs w:val="32"/>
        </w:rPr>
        <w:t>赋权</w:t>
      </w:r>
      <w:r>
        <w:rPr>
          <w:rFonts w:ascii="仿宋" w:eastAsia="仿宋" w:hAnsi="仿宋" w:cs="仿宋"/>
          <w:color w:val="1A191D"/>
          <w:sz w:val="32"/>
          <w:szCs w:val="32"/>
        </w:rPr>
        <w:t>+</w:t>
      </w:r>
      <w:r>
        <w:rPr>
          <w:rFonts w:ascii="仿宋" w:eastAsia="仿宋" w:hAnsi="仿宋" w:cs="仿宋"/>
          <w:color w:val="1A191D"/>
          <w:sz w:val="32"/>
          <w:szCs w:val="32"/>
        </w:rPr>
        <w:t>现金</w:t>
      </w:r>
      <w:r>
        <w:rPr>
          <w:rFonts w:ascii="仿宋" w:eastAsia="仿宋" w:hAnsi="仿宋" w:cs="仿宋" w:hint="eastAsia"/>
          <w:color w:val="1A191D"/>
          <w:sz w:val="32"/>
          <w:szCs w:val="32"/>
        </w:rPr>
        <w:t>”“</w:t>
      </w:r>
      <w:r>
        <w:rPr>
          <w:rFonts w:ascii="仿宋" w:eastAsia="仿宋" w:hAnsi="仿宋" w:cs="仿宋"/>
          <w:color w:val="1A191D"/>
          <w:sz w:val="32"/>
          <w:szCs w:val="32"/>
        </w:rPr>
        <w:t>赋权</w:t>
      </w:r>
      <w:r>
        <w:rPr>
          <w:rFonts w:ascii="仿宋" w:eastAsia="仿宋" w:hAnsi="仿宋" w:cs="仿宋"/>
          <w:color w:val="1A191D"/>
          <w:sz w:val="32"/>
          <w:szCs w:val="32"/>
        </w:rPr>
        <w:t>+</w:t>
      </w:r>
      <w:r>
        <w:rPr>
          <w:rFonts w:ascii="仿宋" w:eastAsia="仿宋" w:hAnsi="仿宋" w:cs="仿宋"/>
          <w:color w:val="1A191D"/>
          <w:sz w:val="32"/>
          <w:szCs w:val="32"/>
        </w:rPr>
        <w:t>约定收益</w:t>
      </w:r>
      <w:r>
        <w:rPr>
          <w:rFonts w:ascii="仿宋" w:eastAsia="仿宋" w:hAnsi="仿宋" w:cs="仿宋" w:hint="eastAsia"/>
          <w:color w:val="1A191D"/>
          <w:sz w:val="32"/>
          <w:szCs w:val="32"/>
        </w:rPr>
        <w:t>”方式，</w:t>
      </w:r>
      <w:r>
        <w:rPr>
          <w:rFonts w:ascii="仿宋" w:eastAsia="仿宋" w:hAnsi="仿宋" w:cs="仿宋"/>
          <w:color w:val="1A191D"/>
          <w:sz w:val="32"/>
          <w:szCs w:val="32"/>
        </w:rPr>
        <w:t>让渡给成果完成</w:t>
      </w:r>
      <w:r>
        <w:rPr>
          <w:rFonts w:ascii="仿宋" w:eastAsia="仿宋" w:hAnsi="仿宋" w:cs="仿宋"/>
          <w:color w:val="1A191D"/>
          <w:sz w:val="32"/>
          <w:szCs w:val="32"/>
        </w:rPr>
        <w:t>人，由成果完成人自主实施转化。</w:t>
      </w:r>
      <w:r>
        <w:rPr>
          <w:rFonts w:ascii="仿宋" w:eastAsia="仿宋" w:hAnsi="仿宋" w:cs="仿宋" w:hint="eastAsia"/>
          <w:color w:val="1A191D"/>
          <w:sz w:val="32"/>
          <w:szCs w:val="32"/>
        </w:rPr>
        <w:t>支持企业与科研人员对接承转科技成果，支持科研人员对科研成果以作价入股的方式合作转化。专业机构为科研人员提供专利权、股权托管服务。</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17.</w:t>
      </w:r>
      <w:r>
        <w:rPr>
          <w:rFonts w:ascii="仿宋" w:eastAsia="仿宋" w:hAnsi="仿宋" w:cs="仿宋"/>
          <w:color w:val="1A191D"/>
          <w:sz w:val="32"/>
          <w:szCs w:val="32"/>
        </w:rPr>
        <w:t>探索</w:t>
      </w:r>
      <w:r>
        <w:rPr>
          <w:rFonts w:ascii="仿宋" w:eastAsia="仿宋" w:hAnsi="仿宋" w:cs="仿宋"/>
          <w:color w:val="1A191D"/>
          <w:sz w:val="32"/>
          <w:szCs w:val="32"/>
        </w:rPr>
        <w:t>“</w:t>
      </w:r>
      <w:r>
        <w:rPr>
          <w:rFonts w:ascii="仿宋" w:eastAsia="仿宋" w:hAnsi="仿宋" w:cs="仿宋"/>
          <w:color w:val="1A191D"/>
          <w:sz w:val="32"/>
          <w:szCs w:val="32"/>
        </w:rPr>
        <w:t>以演代评</w:t>
      </w:r>
      <w:r>
        <w:rPr>
          <w:rFonts w:ascii="仿宋" w:eastAsia="仿宋" w:hAnsi="仿宋" w:cs="仿宋"/>
          <w:color w:val="1A191D"/>
          <w:sz w:val="32"/>
          <w:szCs w:val="32"/>
        </w:rPr>
        <w:t>”</w:t>
      </w:r>
      <w:r>
        <w:rPr>
          <w:rFonts w:ascii="仿宋" w:eastAsia="仿宋" w:hAnsi="仿宋" w:cs="仿宋"/>
          <w:color w:val="1A191D"/>
          <w:sz w:val="32"/>
          <w:szCs w:val="32"/>
        </w:rPr>
        <w:t>机制。创新科技成果评价方式，</w:t>
      </w:r>
      <w:r>
        <w:rPr>
          <w:rFonts w:ascii="仿宋" w:eastAsia="仿宋" w:hAnsi="仿宋" w:cs="仿宋" w:hint="eastAsia"/>
          <w:color w:val="1A191D"/>
          <w:sz w:val="32"/>
          <w:szCs w:val="32"/>
        </w:rPr>
        <w:t>系列开展“智创汇”科技交流活动，组织专家对高校</w:t>
      </w:r>
      <w:r>
        <w:rPr>
          <w:rFonts w:ascii="仿宋" w:eastAsia="仿宋" w:hAnsi="仿宋" w:cs="仿宋"/>
          <w:color w:val="1A191D"/>
          <w:sz w:val="32"/>
          <w:szCs w:val="32"/>
        </w:rPr>
        <w:t>院所专场路演、团队路演、</w:t>
      </w:r>
      <w:r>
        <w:rPr>
          <w:rFonts w:ascii="仿宋" w:eastAsia="仿宋" w:hAnsi="仿宋" w:cs="仿宋" w:hint="eastAsia"/>
          <w:color w:val="1A191D"/>
          <w:sz w:val="32"/>
          <w:szCs w:val="32"/>
        </w:rPr>
        <w:t>县</w:t>
      </w:r>
      <w:r>
        <w:rPr>
          <w:rFonts w:ascii="仿宋" w:eastAsia="仿宋" w:hAnsi="仿宋" w:cs="仿宋"/>
          <w:color w:val="1A191D"/>
          <w:sz w:val="32"/>
          <w:szCs w:val="32"/>
        </w:rPr>
        <w:t>（区</w:t>
      </w:r>
      <w:r>
        <w:rPr>
          <w:rFonts w:ascii="仿宋" w:eastAsia="仿宋" w:hAnsi="仿宋" w:cs="仿宋" w:hint="eastAsia"/>
          <w:color w:val="1A191D"/>
          <w:sz w:val="32"/>
          <w:szCs w:val="32"/>
        </w:rPr>
        <w:t>、</w:t>
      </w:r>
      <w:r>
        <w:rPr>
          <w:rFonts w:ascii="仿宋" w:eastAsia="仿宋" w:hAnsi="仿宋" w:cs="仿宋"/>
          <w:color w:val="1A191D"/>
          <w:sz w:val="32"/>
          <w:szCs w:val="32"/>
        </w:rPr>
        <w:t>市）路演等路演</w:t>
      </w:r>
      <w:r>
        <w:rPr>
          <w:rFonts w:ascii="仿宋" w:eastAsia="仿宋" w:hAnsi="仿宋" w:cs="仿宋" w:hint="eastAsia"/>
          <w:color w:val="1A191D"/>
          <w:sz w:val="32"/>
          <w:szCs w:val="32"/>
        </w:rPr>
        <w:t>项目进行评估</w:t>
      </w:r>
      <w:r>
        <w:rPr>
          <w:rFonts w:ascii="仿宋" w:eastAsia="仿宋" w:hAnsi="仿宋" w:cs="仿宋"/>
          <w:color w:val="1A191D"/>
          <w:sz w:val="32"/>
          <w:szCs w:val="32"/>
        </w:rPr>
        <w:t>，</w:t>
      </w:r>
      <w:r>
        <w:rPr>
          <w:rFonts w:ascii="仿宋" w:eastAsia="仿宋" w:hAnsi="仿宋" w:cs="仿宋"/>
          <w:color w:val="1A191D"/>
          <w:sz w:val="32"/>
          <w:szCs w:val="32"/>
        </w:rPr>
        <w:lastRenderedPageBreak/>
        <w:t>对参与科技成果转化路演评价结果为</w:t>
      </w:r>
      <w:r>
        <w:rPr>
          <w:rFonts w:ascii="仿宋" w:eastAsia="仿宋" w:hAnsi="仿宋" w:cs="仿宋"/>
          <w:color w:val="1A191D"/>
          <w:sz w:val="32"/>
          <w:szCs w:val="32"/>
        </w:rPr>
        <w:t>“</w:t>
      </w:r>
      <w:r>
        <w:rPr>
          <w:rFonts w:ascii="仿宋" w:eastAsia="仿宋" w:hAnsi="仿宋" w:cs="仿宋"/>
          <w:color w:val="1A191D"/>
          <w:sz w:val="32"/>
          <w:szCs w:val="32"/>
        </w:rPr>
        <w:t>优秀</w:t>
      </w:r>
      <w:r>
        <w:rPr>
          <w:rFonts w:ascii="仿宋" w:eastAsia="仿宋" w:hAnsi="仿宋" w:cs="仿宋"/>
          <w:color w:val="1A191D"/>
          <w:sz w:val="32"/>
          <w:szCs w:val="32"/>
        </w:rPr>
        <w:t>”</w:t>
      </w:r>
      <w:r>
        <w:rPr>
          <w:rFonts w:ascii="仿宋" w:eastAsia="仿宋" w:hAnsi="仿宋" w:cs="仿宋"/>
          <w:color w:val="1A191D"/>
          <w:sz w:val="32"/>
          <w:szCs w:val="32"/>
        </w:rPr>
        <w:t>并实施</w:t>
      </w:r>
      <w:r>
        <w:rPr>
          <w:rFonts w:ascii="仿宋" w:eastAsia="仿宋" w:hAnsi="仿宋" w:cs="仿宋" w:hint="eastAsia"/>
          <w:color w:val="1A191D"/>
          <w:sz w:val="32"/>
          <w:szCs w:val="32"/>
        </w:rPr>
        <w:t>本地化</w:t>
      </w:r>
      <w:r>
        <w:rPr>
          <w:rFonts w:ascii="仿宋" w:eastAsia="仿宋" w:hAnsi="仿宋" w:cs="仿宋"/>
          <w:color w:val="1A191D"/>
          <w:sz w:val="32"/>
          <w:szCs w:val="32"/>
        </w:rPr>
        <w:t>转化的项目，优先</w:t>
      </w:r>
      <w:r>
        <w:rPr>
          <w:rFonts w:ascii="仿宋" w:eastAsia="仿宋" w:hAnsi="仿宋" w:cs="仿宋" w:hint="eastAsia"/>
          <w:color w:val="1A191D"/>
          <w:sz w:val="32"/>
          <w:szCs w:val="32"/>
        </w:rPr>
        <w:t>给予市级重点科技项目支持并争取</w:t>
      </w:r>
      <w:r>
        <w:rPr>
          <w:rFonts w:ascii="仿宋" w:eastAsia="仿宋" w:hAnsi="仿宋" w:cs="仿宋"/>
          <w:color w:val="1A191D"/>
          <w:sz w:val="32"/>
          <w:szCs w:val="32"/>
        </w:rPr>
        <w:t>省级科技计划项目支持。</w:t>
      </w:r>
      <w:r>
        <w:rPr>
          <w:rFonts w:ascii="仿宋" w:eastAsia="仿宋" w:hAnsi="仿宋" w:cs="仿宋" w:hint="eastAsia"/>
          <w:color w:val="1A191D"/>
          <w:sz w:val="32"/>
          <w:szCs w:val="32"/>
        </w:rPr>
        <w:t xml:space="preserve"> </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18.</w:t>
      </w:r>
      <w:r>
        <w:rPr>
          <w:rFonts w:ascii="仿宋" w:eastAsia="仿宋" w:hAnsi="仿宋" w:cs="仿宋" w:hint="eastAsia"/>
          <w:color w:val="1A191D"/>
          <w:sz w:val="32"/>
          <w:szCs w:val="32"/>
        </w:rPr>
        <w:t>加强科技成果转化应用。支持采购新技术新产品新模式、拥有自主知识产权</w:t>
      </w:r>
      <w:r>
        <w:rPr>
          <w:rFonts w:ascii="仿宋" w:eastAsia="仿宋" w:hAnsi="仿宋" w:cs="仿宋" w:hint="eastAsia"/>
          <w:color w:val="1A191D"/>
          <w:sz w:val="32"/>
          <w:szCs w:val="32"/>
        </w:rPr>
        <w:t>的首台套重大技术装备和首批次新材料（以下简称“三新”“两首”产品），采购人或者采购代理机构应当合理设置首创性、先进性等评价因素，不得以规模、成立年限、市场业绩等为由限制“三新”、“两首”产品参与投标的资格，鼓励采购人优先采购尚未投入市场应用的“三新”、“两首”产品。</w:t>
      </w:r>
      <w:r>
        <w:rPr>
          <w:rFonts w:ascii="仿宋" w:eastAsia="仿宋" w:hAnsi="仿宋" w:cs="仿宋" w:hint="eastAsia"/>
          <w:color w:val="1A191D"/>
          <w:sz w:val="32"/>
          <w:szCs w:val="32"/>
        </w:rPr>
        <w:t xml:space="preserve"> </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t>（五）构建成果转化服务新机制，提升专业化服务水平</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19.</w:t>
      </w:r>
      <w:r>
        <w:rPr>
          <w:rFonts w:ascii="仿宋" w:eastAsia="仿宋" w:hAnsi="仿宋" w:cs="仿宋" w:hint="eastAsia"/>
          <w:color w:val="1A191D"/>
          <w:sz w:val="32"/>
          <w:szCs w:val="32"/>
        </w:rPr>
        <w:t>建立科技转化服务体系。围绕技术转让、技术开发、技术咨询、技术服务，以产学研合作方式，在科技成果的发现和评估、科技成果的转化以及成果转化后的情况反馈等方面，在成果收集登记、技术评估、应用前景及市场需求分析、转化开发、专利申请、技术转移与转让、转化效果分析等环节，提供全链条服务，促进科技成果转化为现实生产力，实现科技成果转化收益最大化，推动我市产业技术水平升级。</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20.</w:t>
      </w:r>
      <w:r>
        <w:rPr>
          <w:rFonts w:ascii="仿宋" w:eastAsia="仿宋" w:hAnsi="仿宋" w:cs="仿宋" w:hint="eastAsia"/>
          <w:color w:val="1A191D"/>
          <w:sz w:val="32"/>
          <w:szCs w:val="32"/>
        </w:rPr>
        <w:t>大力</w:t>
      </w:r>
      <w:r>
        <w:rPr>
          <w:rFonts w:ascii="仿宋" w:eastAsia="仿宋" w:hAnsi="仿宋" w:cs="仿宋"/>
          <w:color w:val="1A191D"/>
          <w:sz w:val="32"/>
          <w:szCs w:val="32"/>
        </w:rPr>
        <w:t>发展科技服务机构</w:t>
      </w:r>
      <w:r>
        <w:rPr>
          <w:rFonts w:ascii="仿宋" w:eastAsia="仿宋" w:hAnsi="仿宋" w:cs="仿宋" w:hint="eastAsia"/>
          <w:color w:val="1A191D"/>
          <w:sz w:val="32"/>
          <w:szCs w:val="32"/>
        </w:rPr>
        <w:t>。市级组建科技成果转化服务中心。</w:t>
      </w:r>
      <w:r>
        <w:rPr>
          <w:rFonts w:ascii="仿宋" w:eastAsia="仿宋" w:hAnsi="仿宋" w:cs="仿宋"/>
          <w:color w:val="1A191D"/>
          <w:sz w:val="32"/>
          <w:szCs w:val="32"/>
        </w:rPr>
        <w:t>支持高校院所和企业</w:t>
      </w:r>
      <w:r>
        <w:rPr>
          <w:rFonts w:ascii="仿宋" w:eastAsia="仿宋" w:hAnsi="仿宋" w:cs="仿宋" w:hint="eastAsia"/>
          <w:color w:val="1A191D"/>
          <w:sz w:val="32"/>
          <w:szCs w:val="32"/>
        </w:rPr>
        <w:t>共建</w:t>
      </w:r>
      <w:r>
        <w:rPr>
          <w:rFonts w:ascii="仿宋" w:eastAsia="仿宋" w:hAnsi="仿宋" w:cs="仿宋"/>
          <w:color w:val="1A191D"/>
          <w:sz w:val="32"/>
          <w:szCs w:val="32"/>
        </w:rPr>
        <w:t>技术转</w:t>
      </w:r>
      <w:r>
        <w:rPr>
          <w:rFonts w:ascii="仿宋" w:eastAsia="仿宋" w:hAnsi="仿宋" w:cs="仿宋" w:hint="eastAsia"/>
          <w:color w:val="1A191D"/>
          <w:sz w:val="32"/>
          <w:szCs w:val="32"/>
        </w:rPr>
        <w:t>化</w:t>
      </w:r>
      <w:r>
        <w:rPr>
          <w:rFonts w:ascii="仿宋" w:eastAsia="仿宋" w:hAnsi="仿宋" w:cs="仿宋"/>
          <w:color w:val="1A191D"/>
          <w:sz w:val="32"/>
          <w:szCs w:val="32"/>
        </w:rPr>
        <w:t>服务机构，</w:t>
      </w:r>
      <w:r>
        <w:rPr>
          <w:rFonts w:ascii="仿宋" w:eastAsia="仿宋" w:hAnsi="仿宋" w:cs="仿宋" w:hint="eastAsia"/>
          <w:color w:val="1A191D"/>
          <w:sz w:val="32"/>
          <w:szCs w:val="32"/>
        </w:rPr>
        <w:t>支持有资质、有能力的民营机构开展技术转化服务。</w:t>
      </w:r>
      <w:r>
        <w:rPr>
          <w:rFonts w:ascii="仿宋" w:eastAsia="仿宋" w:hAnsi="仿宋" w:cs="仿宋"/>
          <w:color w:val="1A191D"/>
          <w:sz w:val="32"/>
          <w:szCs w:val="32"/>
        </w:rPr>
        <w:t>对</w:t>
      </w:r>
      <w:r>
        <w:rPr>
          <w:rFonts w:ascii="仿宋" w:eastAsia="仿宋" w:hAnsi="仿宋" w:cs="仿宋" w:hint="eastAsia"/>
          <w:color w:val="1A191D"/>
          <w:sz w:val="32"/>
          <w:szCs w:val="32"/>
        </w:rPr>
        <w:t>技术转化</w:t>
      </w:r>
      <w:r>
        <w:rPr>
          <w:rFonts w:ascii="仿宋" w:eastAsia="仿宋" w:hAnsi="仿宋" w:cs="仿宋"/>
          <w:color w:val="1A191D"/>
          <w:sz w:val="32"/>
          <w:szCs w:val="32"/>
        </w:rPr>
        <w:t>机构开展技术成果交易服务并在</w:t>
      </w:r>
      <w:r>
        <w:rPr>
          <w:rFonts w:ascii="仿宋" w:eastAsia="仿宋" w:hAnsi="仿宋" w:cs="仿宋" w:hint="eastAsia"/>
          <w:color w:val="1A191D"/>
          <w:sz w:val="32"/>
          <w:szCs w:val="32"/>
        </w:rPr>
        <w:t>晋中</w:t>
      </w:r>
      <w:r>
        <w:rPr>
          <w:rFonts w:ascii="仿宋" w:eastAsia="仿宋" w:hAnsi="仿宋" w:cs="仿宋"/>
          <w:color w:val="1A191D"/>
          <w:sz w:val="32"/>
          <w:szCs w:val="32"/>
        </w:rPr>
        <w:t>实现转化的给予技术</w:t>
      </w:r>
      <w:r>
        <w:rPr>
          <w:rFonts w:ascii="仿宋" w:eastAsia="仿宋" w:hAnsi="仿宋" w:cs="仿宋"/>
          <w:color w:val="1A191D"/>
          <w:sz w:val="32"/>
          <w:szCs w:val="32"/>
        </w:rPr>
        <w:lastRenderedPageBreak/>
        <w:t>转移净收入</w:t>
      </w:r>
      <w:r>
        <w:rPr>
          <w:rFonts w:ascii="仿宋" w:eastAsia="仿宋" w:hAnsi="仿宋" w:cs="仿宋"/>
          <w:color w:val="1A191D"/>
          <w:sz w:val="32"/>
          <w:szCs w:val="32"/>
        </w:rPr>
        <w:t>10%</w:t>
      </w:r>
      <w:r>
        <w:rPr>
          <w:rFonts w:ascii="仿宋" w:eastAsia="仿宋" w:hAnsi="仿宋" w:cs="仿宋"/>
          <w:color w:val="1A191D"/>
          <w:sz w:val="32"/>
          <w:szCs w:val="32"/>
        </w:rPr>
        <w:t>的奖补。对引进行业影响力较强、服务能力突出的科技服务机构在本市设立企业总部、地区总部，按其年度投入规模、营业收入、地方税收贡献度、服务我市企业数量等绩效给予奖励，特别重大的项目实行</w:t>
      </w:r>
      <w:r>
        <w:rPr>
          <w:rFonts w:ascii="仿宋" w:eastAsia="仿宋" w:hAnsi="仿宋" w:cs="仿宋"/>
          <w:color w:val="1A191D"/>
          <w:sz w:val="32"/>
          <w:szCs w:val="32"/>
        </w:rPr>
        <w:t>“</w:t>
      </w:r>
      <w:r>
        <w:rPr>
          <w:rFonts w:ascii="仿宋" w:eastAsia="仿宋" w:hAnsi="仿宋" w:cs="仿宋"/>
          <w:color w:val="1A191D"/>
          <w:sz w:val="32"/>
          <w:szCs w:val="32"/>
        </w:rPr>
        <w:t>一事一议</w:t>
      </w:r>
      <w:r>
        <w:rPr>
          <w:rFonts w:ascii="仿宋" w:eastAsia="仿宋" w:hAnsi="仿宋" w:cs="仿宋"/>
          <w:color w:val="1A191D"/>
          <w:sz w:val="32"/>
          <w:szCs w:val="32"/>
        </w:rPr>
        <w:t>”</w:t>
      </w:r>
      <w:r>
        <w:rPr>
          <w:rFonts w:ascii="仿宋" w:eastAsia="仿宋" w:hAnsi="仿宋" w:cs="仿宋"/>
          <w:color w:val="1A191D"/>
          <w:sz w:val="32"/>
          <w:szCs w:val="32"/>
        </w:rPr>
        <w:t>。开展科技服务机构入库培育工作，入库机构培育有效期</w:t>
      </w:r>
      <w:r>
        <w:rPr>
          <w:rFonts w:ascii="仿宋" w:eastAsia="仿宋" w:hAnsi="仿宋" w:cs="仿宋"/>
          <w:color w:val="1A191D"/>
          <w:sz w:val="32"/>
          <w:szCs w:val="32"/>
        </w:rPr>
        <w:t>3</w:t>
      </w:r>
      <w:r>
        <w:rPr>
          <w:rFonts w:ascii="仿宋" w:eastAsia="仿宋" w:hAnsi="仿宋" w:cs="仿宋"/>
          <w:color w:val="1A191D"/>
          <w:sz w:val="32"/>
          <w:szCs w:val="32"/>
        </w:rPr>
        <w:t>年，每年组织专家对入库机构运行情况进行绩效评估，给予绩效评估结果优良的机构最高</w:t>
      </w:r>
      <w:r>
        <w:rPr>
          <w:rFonts w:ascii="仿宋" w:eastAsia="仿宋" w:hAnsi="仿宋" w:cs="仿宋" w:hint="eastAsia"/>
          <w:color w:val="1A191D"/>
          <w:sz w:val="32"/>
          <w:szCs w:val="32"/>
        </w:rPr>
        <w:t>50</w:t>
      </w:r>
      <w:r>
        <w:rPr>
          <w:rFonts w:ascii="仿宋" w:eastAsia="仿宋" w:hAnsi="仿宋" w:cs="仿宋"/>
          <w:color w:val="1A191D"/>
          <w:sz w:val="32"/>
          <w:szCs w:val="32"/>
        </w:rPr>
        <w:t>万元奖励，优良率不超过</w:t>
      </w:r>
      <w:r>
        <w:rPr>
          <w:rFonts w:ascii="仿宋" w:eastAsia="仿宋" w:hAnsi="仿宋" w:cs="仿宋"/>
          <w:color w:val="1A191D"/>
          <w:sz w:val="32"/>
          <w:szCs w:val="32"/>
        </w:rPr>
        <w:t>30%</w:t>
      </w:r>
      <w:r>
        <w:rPr>
          <w:rFonts w:ascii="仿宋" w:eastAsia="仿宋" w:hAnsi="仿宋" w:cs="仿宋"/>
          <w:color w:val="1A191D"/>
          <w:sz w:val="32"/>
          <w:szCs w:val="32"/>
        </w:rPr>
        <w:t>。</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21.</w:t>
      </w:r>
      <w:r>
        <w:rPr>
          <w:rFonts w:ascii="仿宋" w:eastAsia="仿宋" w:hAnsi="仿宋" w:cs="仿宋"/>
          <w:color w:val="1A191D"/>
          <w:sz w:val="32"/>
          <w:szCs w:val="32"/>
        </w:rPr>
        <w:t>加强技术转移人才队伍建设</w:t>
      </w:r>
      <w:r>
        <w:rPr>
          <w:rFonts w:ascii="仿宋" w:eastAsia="仿宋" w:hAnsi="仿宋" w:cs="仿宋" w:hint="eastAsia"/>
          <w:color w:val="1A191D"/>
          <w:sz w:val="32"/>
          <w:szCs w:val="32"/>
        </w:rPr>
        <w:t>。</w:t>
      </w:r>
      <w:r>
        <w:rPr>
          <w:rFonts w:ascii="仿宋" w:eastAsia="仿宋" w:hAnsi="仿宋" w:cs="仿宋"/>
          <w:color w:val="1A191D"/>
          <w:sz w:val="32"/>
          <w:szCs w:val="32"/>
        </w:rPr>
        <w:t>有条件的</w:t>
      </w:r>
      <w:r>
        <w:rPr>
          <w:rFonts w:ascii="仿宋" w:eastAsia="仿宋" w:hAnsi="仿宋" w:cs="仿宋" w:hint="eastAsia"/>
          <w:color w:val="1A191D"/>
          <w:sz w:val="32"/>
          <w:szCs w:val="32"/>
        </w:rPr>
        <w:t>高校</w:t>
      </w:r>
      <w:r>
        <w:rPr>
          <w:rFonts w:ascii="仿宋" w:eastAsia="仿宋" w:hAnsi="仿宋" w:cs="仿宋"/>
          <w:color w:val="1A191D"/>
          <w:sz w:val="32"/>
          <w:szCs w:val="32"/>
        </w:rPr>
        <w:t>合作探索建立技术转移学院，开设科技</w:t>
      </w:r>
      <w:r>
        <w:rPr>
          <w:rFonts w:ascii="仿宋" w:eastAsia="仿宋" w:hAnsi="仿宋" w:cs="仿宋"/>
          <w:color w:val="1A191D"/>
          <w:sz w:val="32"/>
          <w:szCs w:val="32"/>
        </w:rPr>
        <w:t>成果转移转化相关课程，</w:t>
      </w:r>
      <w:r>
        <w:rPr>
          <w:rFonts w:ascii="仿宋" w:eastAsia="仿宋" w:hAnsi="仿宋" w:cs="仿宋" w:hint="eastAsia"/>
          <w:color w:val="1A191D"/>
          <w:sz w:val="32"/>
          <w:szCs w:val="32"/>
        </w:rPr>
        <w:t>尽快培养一批高度专业化，深谙技术、知识产权、法律、财务并擅长谈判协调的复合型人才</w:t>
      </w:r>
      <w:r>
        <w:rPr>
          <w:rFonts w:ascii="仿宋" w:eastAsia="仿宋" w:hAnsi="仿宋" w:cs="仿宋"/>
          <w:color w:val="1A191D"/>
          <w:sz w:val="32"/>
          <w:szCs w:val="32"/>
        </w:rPr>
        <w:t>。加快培育技术经纪（理）人队伍</w:t>
      </w:r>
      <w:r>
        <w:rPr>
          <w:rFonts w:ascii="仿宋" w:eastAsia="仿宋" w:hAnsi="仿宋" w:cs="仿宋" w:hint="eastAsia"/>
          <w:color w:val="1A191D"/>
          <w:sz w:val="32"/>
          <w:szCs w:val="32"/>
        </w:rPr>
        <w:t>，</w:t>
      </w:r>
      <w:r>
        <w:rPr>
          <w:rFonts w:ascii="仿宋" w:eastAsia="仿宋" w:hAnsi="仿宋" w:cs="仿宋"/>
          <w:color w:val="1A191D"/>
          <w:sz w:val="32"/>
          <w:szCs w:val="32"/>
        </w:rPr>
        <w:t>探索技术经</w:t>
      </w:r>
      <w:r>
        <w:rPr>
          <w:rFonts w:ascii="仿宋" w:eastAsia="仿宋" w:hAnsi="仿宋" w:cs="仿宋" w:hint="eastAsia"/>
          <w:color w:val="1A191D"/>
          <w:sz w:val="32"/>
          <w:szCs w:val="32"/>
        </w:rPr>
        <w:t>纪（</w:t>
      </w:r>
      <w:r>
        <w:rPr>
          <w:rFonts w:ascii="仿宋" w:eastAsia="仿宋" w:hAnsi="仿宋" w:cs="仿宋"/>
          <w:color w:val="1A191D"/>
          <w:sz w:val="32"/>
          <w:szCs w:val="32"/>
        </w:rPr>
        <w:t>理</w:t>
      </w:r>
      <w:r>
        <w:rPr>
          <w:rFonts w:ascii="仿宋" w:eastAsia="仿宋" w:hAnsi="仿宋" w:cs="仿宋" w:hint="eastAsia"/>
          <w:color w:val="1A191D"/>
          <w:sz w:val="32"/>
          <w:szCs w:val="32"/>
        </w:rPr>
        <w:t>）</w:t>
      </w:r>
      <w:r>
        <w:rPr>
          <w:rFonts w:ascii="仿宋" w:eastAsia="仿宋" w:hAnsi="仿宋" w:cs="仿宋"/>
          <w:color w:val="1A191D"/>
          <w:sz w:val="32"/>
          <w:szCs w:val="32"/>
        </w:rPr>
        <w:t>人从业佣金制度，推行技术交易委托代理制</w:t>
      </w:r>
      <w:r>
        <w:rPr>
          <w:rFonts w:ascii="仿宋" w:eastAsia="仿宋" w:hAnsi="仿宋" w:cs="仿宋" w:hint="eastAsia"/>
          <w:color w:val="1A191D"/>
          <w:sz w:val="32"/>
          <w:szCs w:val="32"/>
        </w:rPr>
        <w:t>，</w:t>
      </w:r>
      <w:r>
        <w:rPr>
          <w:rFonts w:ascii="仿宋" w:eastAsia="仿宋" w:hAnsi="仿宋" w:cs="仿宋"/>
          <w:color w:val="1A191D"/>
          <w:sz w:val="32"/>
          <w:szCs w:val="32"/>
        </w:rPr>
        <w:t>对技术经纪（理）人开展技术成果交易服务并在</w:t>
      </w:r>
      <w:r>
        <w:rPr>
          <w:rFonts w:ascii="仿宋" w:eastAsia="仿宋" w:hAnsi="仿宋" w:cs="仿宋" w:hint="eastAsia"/>
          <w:color w:val="1A191D"/>
          <w:sz w:val="32"/>
          <w:szCs w:val="32"/>
        </w:rPr>
        <w:t>晋中</w:t>
      </w:r>
      <w:r>
        <w:rPr>
          <w:rFonts w:ascii="仿宋" w:eastAsia="仿宋" w:hAnsi="仿宋" w:cs="仿宋"/>
          <w:color w:val="1A191D"/>
          <w:sz w:val="32"/>
          <w:szCs w:val="32"/>
        </w:rPr>
        <w:t>实现转化的给予奖补。建立科技经纪人</w:t>
      </w:r>
      <w:r>
        <w:rPr>
          <w:rFonts w:ascii="仿宋" w:eastAsia="仿宋" w:hAnsi="仿宋" w:cs="仿宋"/>
          <w:color w:val="1A191D"/>
          <w:sz w:val="32"/>
          <w:szCs w:val="32"/>
        </w:rPr>
        <w:t>“</w:t>
      </w:r>
      <w:r>
        <w:rPr>
          <w:rFonts w:ascii="仿宋" w:eastAsia="仿宋" w:hAnsi="仿宋" w:cs="仿宋"/>
          <w:color w:val="1A191D"/>
          <w:sz w:val="32"/>
          <w:szCs w:val="32"/>
        </w:rPr>
        <w:t>跟踪服务</w:t>
      </w:r>
      <w:r>
        <w:rPr>
          <w:rFonts w:ascii="仿宋" w:eastAsia="仿宋" w:hAnsi="仿宋" w:cs="仿宋"/>
          <w:color w:val="1A191D"/>
          <w:sz w:val="32"/>
          <w:szCs w:val="32"/>
        </w:rPr>
        <w:t>”</w:t>
      </w:r>
      <w:r>
        <w:rPr>
          <w:rFonts w:ascii="仿宋" w:eastAsia="仿宋" w:hAnsi="仿宋" w:cs="仿宋"/>
          <w:color w:val="1A191D"/>
          <w:sz w:val="32"/>
          <w:szCs w:val="32"/>
        </w:rPr>
        <w:t>机制，支持科技经纪人参与项目可行性研究、应用转化、实施管理等关键环节。制定出台技术经纪专业职称申报评定相关管理办法</w:t>
      </w:r>
      <w:r>
        <w:rPr>
          <w:rFonts w:ascii="仿宋" w:eastAsia="仿宋" w:hAnsi="仿宋" w:cs="仿宋" w:hint="eastAsia"/>
          <w:color w:val="1A191D"/>
          <w:sz w:val="32"/>
          <w:szCs w:val="32"/>
        </w:rPr>
        <w:t>，</w:t>
      </w:r>
      <w:r>
        <w:rPr>
          <w:rFonts w:ascii="仿宋" w:eastAsia="仿宋" w:hAnsi="仿宋" w:cs="仿宋"/>
          <w:color w:val="1A191D"/>
          <w:sz w:val="32"/>
          <w:szCs w:val="32"/>
        </w:rPr>
        <w:t>开展技术经纪（理）人职称评定</w:t>
      </w:r>
      <w:r>
        <w:rPr>
          <w:rFonts w:ascii="仿宋" w:eastAsia="仿宋" w:hAnsi="仿宋" w:cs="仿宋" w:hint="eastAsia"/>
          <w:color w:val="1A191D"/>
          <w:sz w:val="32"/>
          <w:szCs w:val="32"/>
        </w:rPr>
        <w:t>试点</w:t>
      </w:r>
      <w:r>
        <w:rPr>
          <w:rFonts w:ascii="仿宋" w:eastAsia="仿宋" w:hAnsi="仿宋" w:cs="仿宋"/>
          <w:color w:val="1A191D"/>
          <w:sz w:val="32"/>
          <w:szCs w:val="32"/>
        </w:rPr>
        <w:t>，争取将技术经纪（理）人纳入省级职称评定</w:t>
      </w:r>
      <w:r>
        <w:rPr>
          <w:rFonts w:ascii="仿宋" w:eastAsia="仿宋" w:hAnsi="仿宋" w:cs="仿宋" w:hint="eastAsia"/>
          <w:color w:val="1A191D"/>
          <w:sz w:val="32"/>
          <w:szCs w:val="32"/>
        </w:rPr>
        <w:t>范围</w:t>
      </w:r>
      <w:r>
        <w:rPr>
          <w:rFonts w:ascii="仿宋" w:eastAsia="仿宋" w:hAnsi="仿宋" w:cs="仿宋"/>
          <w:color w:val="1A191D"/>
          <w:sz w:val="32"/>
          <w:szCs w:val="32"/>
        </w:rPr>
        <w:t>。</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22.</w:t>
      </w:r>
      <w:r>
        <w:rPr>
          <w:rFonts w:ascii="仿宋" w:eastAsia="仿宋" w:hAnsi="仿宋" w:cs="仿宋" w:hint="eastAsia"/>
          <w:color w:val="1A191D"/>
          <w:sz w:val="32"/>
          <w:szCs w:val="32"/>
        </w:rPr>
        <w:t>建立线上线下科技交流机制。</w:t>
      </w:r>
      <w:r>
        <w:rPr>
          <w:rFonts w:ascii="仿宋" w:eastAsia="仿宋" w:hAnsi="仿宋" w:cs="仿宋" w:hint="eastAsia"/>
          <w:color w:val="1A191D"/>
          <w:sz w:val="32"/>
          <w:szCs w:val="32"/>
        </w:rPr>
        <w:t>加快建设晋中市科技综合服务中心，实现“中试基地</w:t>
      </w:r>
      <w:r>
        <w:rPr>
          <w:rFonts w:ascii="仿宋" w:eastAsia="仿宋" w:hAnsi="仿宋" w:cs="仿宋" w:hint="eastAsia"/>
          <w:color w:val="1A191D"/>
          <w:sz w:val="32"/>
          <w:szCs w:val="32"/>
        </w:rPr>
        <w:t>+</w:t>
      </w:r>
      <w:r>
        <w:rPr>
          <w:rFonts w:ascii="仿宋" w:eastAsia="仿宋" w:hAnsi="仿宋" w:cs="仿宋" w:hint="eastAsia"/>
          <w:color w:val="1A191D"/>
          <w:sz w:val="32"/>
          <w:szCs w:val="32"/>
        </w:rPr>
        <w:t>技术转移</w:t>
      </w:r>
      <w:r>
        <w:rPr>
          <w:rFonts w:ascii="仿宋" w:eastAsia="仿宋" w:hAnsi="仿宋" w:cs="仿宋" w:hint="eastAsia"/>
          <w:color w:val="1A191D"/>
          <w:sz w:val="32"/>
          <w:szCs w:val="32"/>
        </w:rPr>
        <w:t>+</w:t>
      </w:r>
      <w:r>
        <w:rPr>
          <w:rFonts w:ascii="仿宋" w:eastAsia="仿宋" w:hAnsi="仿宋" w:cs="仿宋" w:hint="eastAsia"/>
          <w:color w:val="1A191D"/>
          <w:sz w:val="32"/>
          <w:szCs w:val="32"/>
        </w:rPr>
        <w:t>金融服务</w:t>
      </w:r>
      <w:r>
        <w:rPr>
          <w:rFonts w:ascii="仿宋" w:eastAsia="仿宋" w:hAnsi="仿宋" w:cs="仿宋" w:hint="eastAsia"/>
          <w:color w:val="1A191D"/>
          <w:sz w:val="32"/>
          <w:szCs w:val="32"/>
        </w:rPr>
        <w:t>+</w:t>
      </w:r>
      <w:r>
        <w:rPr>
          <w:rFonts w:ascii="仿宋" w:eastAsia="仿宋" w:hAnsi="仿宋" w:cs="仿宋" w:hint="eastAsia"/>
          <w:color w:val="1A191D"/>
          <w:sz w:val="32"/>
          <w:szCs w:val="32"/>
        </w:rPr>
        <w:t>路演展示</w:t>
      </w:r>
      <w:r>
        <w:rPr>
          <w:rFonts w:ascii="仿宋" w:eastAsia="仿宋" w:hAnsi="仿宋" w:cs="仿宋" w:hint="eastAsia"/>
          <w:color w:val="1A191D"/>
          <w:sz w:val="32"/>
          <w:szCs w:val="32"/>
        </w:rPr>
        <w:t>+</w:t>
      </w:r>
      <w:r>
        <w:rPr>
          <w:rFonts w:ascii="仿宋" w:eastAsia="仿宋" w:hAnsi="仿宋" w:cs="仿宋" w:hint="eastAsia"/>
          <w:color w:val="1A191D"/>
          <w:sz w:val="32"/>
          <w:szCs w:val="32"/>
        </w:rPr>
        <w:t>人才培育”一体化服务，引导高校就近实现科研成果孵化、产业化。常态化组织“智创汇”科技对接交流活动，</w:t>
      </w:r>
      <w:r>
        <w:rPr>
          <w:rFonts w:ascii="仿宋" w:eastAsia="仿宋" w:hAnsi="仿宋" w:cs="仿宋" w:hint="eastAsia"/>
          <w:color w:val="1A191D"/>
          <w:sz w:val="32"/>
          <w:szCs w:val="32"/>
        </w:rPr>
        <w:lastRenderedPageBreak/>
        <w:t>定期不定期收集企业技术、服务、应用场景需求和高校院所科技成果转化需求，每月组织线下科技成果推介路演交易活动。开发建设</w:t>
      </w:r>
      <w:r>
        <w:rPr>
          <w:rFonts w:ascii="仿宋" w:eastAsia="仿宋" w:hAnsi="仿宋" w:cs="仿宋" w:hint="eastAsia"/>
          <w:color w:val="1A191D"/>
          <w:sz w:val="32"/>
          <w:szCs w:val="32"/>
        </w:rPr>
        <w:t>2.0</w:t>
      </w:r>
      <w:r>
        <w:rPr>
          <w:rFonts w:ascii="仿宋" w:eastAsia="仿宋" w:hAnsi="仿宋" w:cs="仿宋" w:hint="eastAsia"/>
          <w:color w:val="1A191D"/>
          <w:sz w:val="32"/>
          <w:szCs w:val="32"/>
        </w:rPr>
        <w:t>版晋中“智创汇”科技交流平台，打通与高校的在线联系，通过“智创汇”线上平台为企业和高校院所提供常态化在线自主信息发布、交流交易服务，实现科技服务“一网通办”，对接高校“一网通联”。每年举办山西（晋中）科技成果交流交</w:t>
      </w:r>
      <w:r>
        <w:rPr>
          <w:rFonts w:ascii="仿宋" w:eastAsia="仿宋" w:hAnsi="仿宋" w:cs="仿宋" w:hint="eastAsia"/>
          <w:color w:val="1A191D"/>
          <w:sz w:val="32"/>
          <w:szCs w:val="32"/>
        </w:rPr>
        <w:t>易大会。打造“月度路演</w:t>
      </w:r>
      <w:r>
        <w:rPr>
          <w:rFonts w:ascii="仿宋" w:eastAsia="仿宋" w:hAnsi="仿宋" w:cs="仿宋" w:hint="eastAsia"/>
          <w:color w:val="1A191D"/>
          <w:sz w:val="32"/>
          <w:szCs w:val="32"/>
        </w:rPr>
        <w:t>+</w:t>
      </w:r>
      <w:r>
        <w:rPr>
          <w:rFonts w:ascii="仿宋" w:eastAsia="仿宋" w:hAnsi="仿宋" w:cs="仿宋" w:hint="eastAsia"/>
          <w:color w:val="1A191D"/>
          <w:sz w:val="32"/>
          <w:szCs w:val="32"/>
        </w:rPr>
        <w:t>不定期对接</w:t>
      </w:r>
      <w:r>
        <w:rPr>
          <w:rFonts w:ascii="仿宋" w:eastAsia="仿宋" w:hAnsi="仿宋" w:cs="仿宋" w:hint="eastAsia"/>
          <w:color w:val="1A191D"/>
          <w:sz w:val="32"/>
          <w:szCs w:val="32"/>
        </w:rPr>
        <w:t>+</w:t>
      </w:r>
      <w:r>
        <w:rPr>
          <w:rFonts w:ascii="仿宋" w:eastAsia="仿宋" w:hAnsi="仿宋" w:cs="仿宋" w:hint="eastAsia"/>
          <w:color w:val="1A191D"/>
          <w:sz w:val="32"/>
          <w:szCs w:val="32"/>
        </w:rPr>
        <w:t>在线常态化交流</w:t>
      </w:r>
      <w:r>
        <w:rPr>
          <w:rFonts w:ascii="仿宋" w:eastAsia="仿宋" w:hAnsi="仿宋" w:cs="仿宋" w:hint="eastAsia"/>
          <w:color w:val="1A191D"/>
          <w:sz w:val="32"/>
          <w:szCs w:val="32"/>
        </w:rPr>
        <w:t>+</w:t>
      </w:r>
      <w:r>
        <w:rPr>
          <w:rFonts w:ascii="仿宋" w:eastAsia="仿宋" w:hAnsi="仿宋" w:cs="仿宋" w:hint="eastAsia"/>
          <w:color w:val="1A191D"/>
          <w:sz w:val="32"/>
          <w:szCs w:val="32"/>
        </w:rPr>
        <w:t>年度大会”集成化科技成果转化交流标杆。</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23</w:t>
      </w:r>
      <w:r>
        <w:rPr>
          <w:rFonts w:ascii="仿宋" w:eastAsia="仿宋" w:hAnsi="仿宋" w:cs="仿宋"/>
          <w:color w:val="1A191D"/>
          <w:sz w:val="32"/>
          <w:szCs w:val="32"/>
        </w:rPr>
        <w:t>.</w:t>
      </w:r>
      <w:r>
        <w:rPr>
          <w:rFonts w:ascii="仿宋" w:eastAsia="仿宋" w:hAnsi="仿宋" w:cs="仿宋"/>
          <w:color w:val="1A191D"/>
          <w:sz w:val="32"/>
          <w:szCs w:val="32"/>
        </w:rPr>
        <w:t>建立</w:t>
      </w:r>
      <w:r>
        <w:rPr>
          <w:rFonts w:ascii="仿宋" w:eastAsia="仿宋" w:hAnsi="仿宋" w:cs="仿宋" w:hint="eastAsia"/>
          <w:color w:val="1A191D"/>
          <w:sz w:val="32"/>
          <w:szCs w:val="32"/>
        </w:rPr>
        <w:t>协调</w:t>
      </w:r>
      <w:r>
        <w:rPr>
          <w:rFonts w:ascii="仿宋" w:eastAsia="仿宋" w:hAnsi="仿宋" w:cs="仿宋"/>
          <w:color w:val="1A191D"/>
          <w:sz w:val="32"/>
          <w:szCs w:val="32"/>
        </w:rPr>
        <w:t>服务机制</w:t>
      </w:r>
      <w:r>
        <w:rPr>
          <w:rFonts w:ascii="仿宋" w:eastAsia="仿宋" w:hAnsi="仿宋" w:cs="仿宋" w:hint="eastAsia"/>
          <w:color w:val="1A191D"/>
          <w:sz w:val="32"/>
          <w:szCs w:val="32"/>
        </w:rPr>
        <w:t>。发挥创新生态建设领导小组的统筹作用，以</w:t>
      </w:r>
      <w:r>
        <w:rPr>
          <w:rFonts w:ascii="仿宋" w:eastAsia="仿宋" w:hAnsi="仿宋" w:cs="仿宋" w:hint="eastAsia"/>
          <w:color w:val="1A191D"/>
          <w:sz w:val="32"/>
          <w:szCs w:val="32"/>
        </w:rPr>
        <w:t>12</w:t>
      </w:r>
      <w:r>
        <w:rPr>
          <w:rFonts w:ascii="仿宋" w:eastAsia="仿宋" w:hAnsi="仿宋" w:cs="仿宋" w:hint="eastAsia"/>
          <w:color w:val="1A191D"/>
          <w:sz w:val="32"/>
          <w:szCs w:val="32"/>
        </w:rPr>
        <w:t>所重点高校为主建立市校（院）科技成果转化联席会议，共同商讨科技成果转化重大事项，研究制定年度工作计划。建立科技成果转化调度会制度，由市政府分管领导召集相关部门和高校、企业等创新主体参加，定期研究推进科技成果转化工作，研究解决科技成果转化过程中的具体问题。建立专班服务制度，</w:t>
      </w:r>
      <w:r>
        <w:rPr>
          <w:rFonts w:ascii="仿宋" w:eastAsia="仿宋" w:hAnsi="仿宋" w:cs="仿宋"/>
          <w:color w:val="1A191D"/>
          <w:sz w:val="32"/>
          <w:szCs w:val="32"/>
        </w:rPr>
        <w:t>成立由市科技局牵头，</w:t>
      </w:r>
      <w:r>
        <w:rPr>
          <w:rFonts w:ascii="仿宋" w:eastAsia="仿宋" w:hAnsi="仿宋" w:cs="仿宋" w:hint="eastAsia"/>
          <w:color w:val="1A191D"/>
          <w:sz w:val="32"/>
          <w:szCs w:val="32"/>
        </w:rPr>
        <w:t>相关单位</w:t>
      </w:r>
      <w:r>
        <w:rPr>
          <w:rFonts w:ascii="仿宋" w:eastAsia="仿宋" w:hAnsi="仿宋" w:cs="仿宋"/>
          <w:color w:val="1A191D"/>
          <w:sz w:val="32"/>
          <w:szCs w:val="32"/>
        </w:rPr>
        <w:t>和县（区、市）</w:t>
      </w:r>
      <w:r>
        <w:rPr>
          <w:rFonts w:ascii="仿宋" w:eastAsia="仿宋" w:hAnsi="仿宋" w:cs="仿宋" w:hint="eastAsia"/>
          <w:color w:val="1A191D"/>
          <w:sz w:val="32"/>
          <w:szCs w:val="32"/>
        </w:rPr>
        <w:t>、示范区晋中</w:t>
      </w:r>
      <w:r>
        <w:rPr>
          <w:rFonts w:ascii="仿宋" w:eastAsia="仿宋" w:hAnsi="仿宋" w:cs="仿宋"/>
          <w:color w:val="1A191D"/>
          <w:sz w:val="32"/>
          <w:szCs w:val="32"/>
        </w:rPr>
        <w:t>开发区</w:t>
      </w:r>
      <w:r>
        <w:rPr>
          <w:rFonts w:ascii="仿宋" w:eastAsia="仿宋" w:hAnsi="仿宋" w:cs="仿宋" w:hint="eastAsia"/>
          <w:color w:val="1A191D"/>
          <w:sz w:val="32"/>
          <w:szCs w:val="32"/>
        </w:rPr>
        <w:t>、晋中国家农高区</w:t>
      </w:r>
      <w:r>
        <w:rPr>
          <w:rFonts w:ascii="仿宋" w:eastAsia="仿宋" w:hAnsi="仿宋" w:cs="仿宋"/>
          <w:color w:val="1A191D"/>
          <w:sz w:val="32"/>
          <w:szCs w:val="32"/>
        </w:rPr>
        <w:t>等抽调人员组成的科技成果转化专班，</w:t>
      </w:r>
      <w:r>
        <w:rPr>
          <w:rFonts w:ascii="仿宋" w:eastAsia="仿宋" w:hAnsi="仿宋" w:cs="仿宋" w:hint="eastAsia"/>
          <w:color w:val="1A191D"/>
          <w:sz w:val="32"/>
          <w:szCs w:val="32"/>
        </w:rPr>
        <w:t>专班专人专门对接高校科技部门、技术转移机构和专家团队，</w:t>
      </w:r>
      <w:r>
        <w:rPr>
          <w:rFonts w:ascii="仿宋" w:eastAsia="仿宋" w:hAnsi="仿宋" w:cs="仿宋"/>
          <w:color w:val="1A191D"/>
          <w:sz w:val="32"/>
          <w:szCs w:val="32"/>
        </w:rPr>
        <w:t>常态化开展项目发现、挖掘、策划、转化和服务工作，建立可转化科技成果项目库</w:t>
      </w:r>
      <w:r>
        <w:rPr>
          <w:rFonts w:ascii="仿宋" w:eastAsia="仿宋" w:hAnsi="仿宋" w:cs="仿宋" w:hint="eastAsia"/>
          <w:color w:val="1A191D"/>
          <w:sz w:val="32"/>
          <w:szCs w:val="32"/>
        </w:rPr>
        <w:t>，及时向企业推介。各县（区、市）、各经济技术开发区成立小分队。</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lastRenderedPageBreak/>
        <w:t>（六）构建高效资金投入机制，提升资金保障能力</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 xml:space="preserve"> 24</w:t>
      </w:r>
      <w:r>
        <w:rPr>
          <w:rFonts w:ascii="仿宋" w:eastAsia="仿宋" w:hAnsi="仿宋" w:cs="仿宋"/>
          <w:color w:val="1A191D"/>
          <w:sz w:val="32"/>
          <w:szCs w:val="32"/>
        </w:rPr>
        <w:t>.</w:t>
      </w:r>
      <w:r>
        <w:rPr>
          <w:rFonts w:ascii="仿宋" w:eastAsia="仿宋" w:hAnsi="仿宋" w:cs="仿宋" w:hint="eastAsia"/>
          <w:color w:val="1A191D"/>
          <w:sz w:val="32"/>
          <w:szCs w:val="32"/>
        </w:rPr>
        <w:t>加大财政支持科技研发力度。市级设立</w:t>
      </w:r>
      <w:r>
        <w:rPr>
          <w:rFonts w:ascii="仿宋" w:eastAsia="仿宋" w:hAnsi="仿宋" w:cs="仿宋"/>
          <w:color w:val="1A191D"/>
          <w:sz w:val="32"/>
          <w:szCs w:val="32"/>
        </w:rPr>
        <w:t>政府引导母基金</w:t>
      </w:r>
      <w:r>
        <w:rPr>
          <w:rFonts w:ascii="仿宋" w:eastAsia="仿宋" w:hAnsi="仿宋" w:cs="仿宋" w:hint="eastAsia"/>
          <w:color w:val="1A191D"/>
          <w:sz w:val="32"/>
          <w:szCs w:val="32"/>
        </w:rPr>
        <w:t>，加大</w:t>
      </w:r>
      <w:r>
        <w:rPr>
          <w:rFonts w:ascii="仿宋" w:eastAsia="仿宋" w:hAnsi="仿宋" w:cs="仿宋"/>
          <w:color w:val="1A191D"/>
          <w:sz w:val="32"/>
          <w:szCs w:val="32"/>
        </w:rPr>
        <w:t>扶持成果转化力度，扩大科技成果转化项目支持覆盖面；加大基金</w:t>
      </w:r>
      <w:r>
        <w:rPr>
          <w:rFonts w:ascii="仿宋" w:eastAsia="仿宋" w:hAnsi="仿宋" w:cs="仿宋"/>
          <w:color w:val="1A191D"/>
          <w:sz w:val="32"/>
          <w:szCs w:val="32"/>
        </w:rPr>
        <w:t>“</w:t>
      </w:r>
      <w:r>
        <w:rPr>
          <w:rFonts w:ascii="仿宋" w:eastAsia="仿宋" w:hAnsi="仿宋" w:cs="仿宋"/>
          <w:color w:val="1A191D"/>
          <w:sz w:val="32"/>
          <w:szCs w:val="32"/>
        </w:rPr>
        <w:t>扶早</w:t>
      </w:r>
      <w:r>
        <w:rPr>
          <w:rFonts w:ascii="仿宋" w:eastAsia="仿宋" w:hAnsi="仿宋" w:cs="仿宋"/>
          <w:color w:val="1A191D"/>
          <w:sz w:val="32"/>
          <w:szCs w:val="32"/>
        </w:rPr>
        <w:t>”“</w:t>
      </w:r>
      <w:r>
        <w:rPr>
          <w:rFonts w:ascii="仿宋" w:eastAsia="仿宋" w:hAnsi="仿宋" w:cs="仿宋"/>
          <w:color w:val="1A191D"/>
          <w:sz w:val="32"/>
          <w:szCs w:val="32"/>
        </w:rPr>
        <w:t>扶小</w:t>
      </w:r>
      <w:r>
        <w:rPr>
          <w:rFonts w:ascii="仿宋" w:eastAsia="仿宋" w:hAnsi="仿宋" w:cs="仿宋"/>
          <w:color w:val="1A191D"/>
          <w:sz w:val="32"/>
          <w:szCs w:val="32"/>
        </w:rPr>
        <w:t>”“</w:t>
      </w:r>
      <w:r>
        <w:rPr>
          <w:rFonts w:ascii="仿宋" w:eastAsia="仿宋" w:hAnsi="仿宋" w:cs="仿宋"/>
          <w:color w:val="1A191D"/>
          <w:sz w:val="32"/>
          <w:szCs w:val="32"/>
        </w:rPr>
        <w:t>扶优</w:t>
      </w:r>
      <w:r>
        <w:rPr>
          <w:rFonts w:ascii="仿宋" w:eastAsia="仿宋" w:hAnsi="仿宋" w:cs="仿宋"/>
          <w:color w:val="1A191D"/>
          <w:sz w:val="32"/>
          <w:szCs w:val="32"/>
        </w:rPr>
        <w:t>”</w:t>
      </w:r>
      <w:r>
        <w:rPr>
          <w:rFonts w:ascii="仿宋" w:eastAsia="仿宋" w:hAnsi="仿宋" w:cs="仿宋"/>
          <w:color w:val="1A191D"/>
          <w:sz w:val="32"/>
          <w:szCs w:val="32"/>
        </w:rPr>
        <w:t>力度，设立</w:t>
      </w:r>
      <w:r>
        <w:rPr>
          <w:rFonts w:ascii="仿宋" w:eastAsia="仿宋" w:hAnsi="仿宋" w:cs="仿宋" w:hint="eastAsia"/>
          <w:color w:val="1A191D"/>
          <w:sz w:val="32"/>
          <w:szCs w:val="32"/>
        </w:rPr>
        <w:t>晋中</w:t>
      </w:r>
      <w:r>
        <w:rPr>
          <w:rFonts w:ascii="仿宋" w:eastAsia="仿宋" w:hAnsi="仿宋" w:cs="仿宋"/>
          <w:color w:val="1A191D"/>
          <w:sz w:val="32"/>
          <w:szCs w:val="32"/>
        </w:rPr>
        <w:t>市种子基金，重点投向即将创立企业的科研团队或实际运营未满</w:t>
      </w:r>
      <w:r>
        <w:rPr>
          <w:rFonts w:ascii="仿宋" w:eastAsia="仿宋" w:hAnsi="仿宋" w:cs="仿宋"/>
          <w:color w:val="1A191D"/>
          <w:sz w:val="32"/>
          <w:szCs w:val="32"/>
        </w:rPr>
        <w:t>1</w:t>
      </w:r>
      <w:r>
        <w:rPr>
          <w:rFonts w:ascii="仿宋" w:eastAsia="仿宋" w:hAnsi="仿宋" w:cs="仿宋"/>
          <w:color w:val="1A191D"/>
          <w:sz w:val="32"/>
          <w:szCs w:val="32"/>
        </w:rPr>
        <w:t>年的科技企业；设立科技成果</w:t>
      </w:r>
      <w:r>
        <w:rPr>
          <w:rFonts w:ascii="仿宋" w:eastAsia="仿宋" w:hAnsi="仿宋" w:cs="仿宋"/>
          <w:color w:val="1A191D"/>
          <w:sz w:val="32"/>
          <w:szCs w:val="32"/>
        </w:rPr>
        <w:t>转移转化基金，纳入市成果转化基金体系</w:t>
      </w:r>
      <w:r>
        <w:rPr>
          <w:rFonts w:ascii="仿宋" w:eastAsia="仿宋" w:hAnsi="仿宋" w:cs="仿宋" w:hint="eastAsia"/>
          <w:color w:val="1A191D"/>
          <w:sz w:val="32"/>
          <w:szCs w:val="32"/>
        </w:rPr>
        <w:t>，</w:t>
      </w:r>
      <w:r>
        <w:rPr>
          <w:rFonts w:ascii="仿宋" w:eastAsia="仿宋" w:hAnsi="仿宋" w:cs="仿宋"/>
          <w:color w:val="1A191D"/>
          <w:sz w:val="32"/>
          <w:szCs w:val="32"/>
        </w:rPr>
        <w:t>对企业研发投入、技术转移机构、科技型企业孵化器、科技成果转化等按</w:t>
      </w:r>
      <w:r>
        <w:rPr>
          <w:rFonts w:ascii="仿宋" w:eastAsia="仿宋" w:hAnsi="仿宋" w:cs="仿宋" w:hint="eastAsia"/>
          <w:color w:val="1A191D"/>
          <w:sz w:val="32"/>
          <w:szCs w:val="32"/>
        </w:rPr>
        <w:t>有关</w:t>
      </w:r>
      <w:r>
        <w:rPr>
          <w:rFonts w:ascii="仿宋" w:eastAsia="仿宋" w:hAnsi="仿宋" w:cs="仿宋"/>
          <w:color w:val="1A191D"/>
          <w:sz w:val="32"/>
          <w:szCs w:val="32"/>
        </w:rPr>
        <w:t>规定给予补助。</w:t>
      </w:r>
      <w:r>
        <w:rPr>
          <w:rFonts w:ascii="仿宋" w:eastAsia="仿宋" w:hAnsi="仿宋" w:cs="仿宋" w:hint="eastAsia"/>
          <w:color w:val="1A191D"/>
          <w:sz w:val="32"/>
          <w:szCs w:val="32"/>
        </w:rPr>
        <w:t>市财政局制订科技成果转化各类基金管理办法，参照“标准地”模式，明确基金投入范围、方向，编制资金支持成果转化项目标准，制定项目转化收益指标体系和评估考核机制。</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25.</w:t>
      </w:r>
      <w:r>
        <w:rPr>
          <w:rFonts w:ascii="仿宋" w:eastAsia="仿宋" w:hAnsi="仿宋" w:cs="仿宋"/>
          <w:color w:val="1A191D"/>
          <w:sz w:val="32"/>
          <w:szCs w:val="32"/>
        </w:rPr>
        <w:t>开展</w:t>
      </w:r>
      <w:r>
        <w:rPr>
          <w:rFonts w:ascii="仿宋" w:eastAsia="仿宋" w:hAnsi="仿宋" w:cs="仿宋"/>
          <w:color w:val="1A191D"/>
          <w:sz w:val="32"/>
          <w:szCs w:val="32"/>
        </w:rPr>
        <w:t>“</w:t>
      </w:r>
      <w:r>
        <w:rPr>
          <w:rFonts w:ascii="仿宋" w:eastAsia="仿宋" w:hAnsi="仿宋" w:cs="仿宋"/>
          <w:color w:val="1A191D"/>
          <w:sz w:val="32"/>
          <w:szCs w:val="32"/>
        </w:rPr>
        <w:t>先投后股</w:t>
      </w:r>
      <w:r>
        <w:rPr>
          <w:rFonts w:ascii="仿宋" w:eastAsia="仿宋" w:hAnsi="仿宋" w:cs="仿宋"/>
          <w:color w:val="1A191D"/>
          <w:sz w:val="32"/>
          <w:szCs w:val="32"/>
        </w:rPr>
        <w:t>”</w:t>
      </w:r>
      <w:r>
        <w:rPr>
          <w:rFonts w:ascii="仿宋" w:eastAsia="仿宋" w:hAnsi="仿宋" w:cs="仿宋"/>
          <w:color w:val="1A191D"/>
          <w:sz w:val="32"/>
          <w:szCs w:val="32"/>
        </w:rPr>
        <w:t>试点</w:t>
      </w:r>
      <w:r>
        <w:rPr>
          <w:rFonts w:ascii="仿宋" w:eastAsia="仿宋" w:hAnsi="仿宋" w:cs="仿宋" w:hint="eastAsia"/>
          <w:color w:val="1A191D"/>
          <w:sz w:val="32"/>
          <w:szCs w:val="32"/>
        </w:rPr>
        <w:t>。</w:t>
      </w:r>
      <w:r>
        <w:rPr>
          <w:rFonts w:ascii="仿宋" w:eastAsia="仿宋" w:hAnsi="仿宋" w:cs="仿宋"/>
          <w:color w:val="1A191D"/>
          <w:sz w:val="32"/>
          <w:szCs w:val="32"/>
        </w:rPr>
        <w:t>财政以科技项目形式向科转企业投入科技经费</w:t>
      </w:r>
      <w:r>
        <w:rPr>
          <w:rFonts w:ascii="仿宋" w:eastAsia="仿宋" w:hAnsi="仿宋" w:cs="仿宋" w:hint="eastAsia"/>
          <w:color w:val="1A191D"/>
          <w:sz w:val="32"/>
          <w:szCs w:val="32"/>
        </w:rPr>
        <w:t>（最高不超过</w:t>
      </w:r>
      <w:r>
        <w:rPr>
          <w:rFonts w:ascii="仿宋" w:eastAsia="仿宋" w:hAnsi="仿宋" w:cs="仿宋" w:hint="eastAsia"/>
          <w:color w:val="1A191D"/>
          <w:sz w:val="32"/>
          <w:szCs w:val="32"/>
        </w:rPr>
        <w:t>200</w:t>
      </w:r>
      <w:r>
        <w:rPr>
          <w:rFonts w:ascii="仿宋" w:eastAsia="仿宋" w:hAnsi="仿宋" w:cs="仿宋" w:hint="eastAsia"/>
          <w:color w:val="1A191D"/>
          <w:sz w:val="32"/>
          <w:szCs w:val="32"/>
        </w:rPr>
        <w:t>万元）</w:t>
      </w:r>
      <w:r>
        <w:rPr>
          <w:rFonts w:ascii="仿宋" w:eastAsia="仿宋" w:hAnsi="仿宋" w:cs="仿宋"/>
          <w:color w:val="1A191D"/>
          <w:sz w:val="32"/>
          <w:szCs w:val="32"/>
        </w:rPr>
        <w:t>，委托</w:t>
      </w:r>
      <w:r>
        <w:rPr>
          <w:rFonts w:ascii="仿宋" w:eastAsia="仿宋" w:hAnsi="仿宋" w:cs="仿宋" w:hint="eastAsia"/>
          <w:color w:val="1A191D"/>
          <w:sz w:val="32"/>
          <w:szCs w:val="32"/>
        </w:rPr>
        <w:t>晋中市财政担保</w:t>
      </w:r>
      <w:r>
        <w:rPr>
          <w:rFonts w:ascii="仿宋" w:eastAsia="仿宋" w:hAnsi="仿宋" w:cs="仿宋"/>
          <w:color w:val="1A191D"/>
          <w:sz w:val="32"/>
          <w:szCs w:val="32"/>
        </w:rPr>
        <w:t>公司作为</w:t>
      </w:r>
      <w:r>
        <w:rPr>
          <w:rFonts w:ascii="仿宋" w:eastAsia="仿宋" w:hAnsi="仿宋" w:cs="仿宋"/>
          <w:color w:val="1A191D"/>
          <w:sz w:val="32"/>
          <w:szCs w:val="32"/>
        </w:rPr>
        <w:t>“</w:t>
      </w:r>
      <w:r>
        <w:rPr>
          <w:rFonts w:ascii="仿宋" w:eastAsia="仿宋" w:hAnsi="仿宋" w:cs="仿宋"/>
          <w:color w:val="1A191D"/>
          <w:sz w:val="32"/>
          <w:szCs w:val="32"/>
        </w:rPr>
        <w:t>先投后股</w:t>
      </w:r>
      <w:r>
        <w:rPr>
          <w:rFonts w:ascii="仿宋" w:eastAsia="仿宋" w:hAnsi="仿宋" w:cs="仿宋"/>
          <w:color w:val="1A191D"/>
          <w:sz w:val="32"/>
          <w:szCs w:val="32"/>
        </w:rPr>
        <w:t>”</w:t>
      </w:r>
      <w:r>
        <w:rPr>
          <w:rFonts w:ascii="仿宋" w:eastAsia="仿宋" w:hAnsi="仿宋" w:cs="仿宋"/>
          <w:color w:val="1A191D"/>
          <w:sz w:val="32"/>
          <w:szCs w:val="32"/>
        </w:rPr>
        <w:t>投资主体，定位为</w:t>
      </w:r>
      <w:r>
        <w:rPr>
          <w:rFonts w:ascii="仿宋" w:eastAsia="仿宋" w:hAnsi="仿宋" w:cs="仿宋"/>
          <w:color w:val="1A191D"/>
          <w:sz w:val="32"/>
          <w:szCs w:val="32"/>
        </w:rPr>
        <w:t>“</w:t>
      </w:r>
      <w:r>
        <w:rPr>
          <w:rFonts w:ascii="仿宋" w:eastAsia="仿宋" w:hAnsi="仿宋" w:cs="仿宋"/>
          <w:color w:val="1A191D"/>
          <w:sz w:val="32"/>
          <w:szCs w:val="32"/>
        </w:rPr>
        <w:t>科技成果转化合伙人</w:t>
      </w:r>
      <w:r>
        <w:rPr>
          <w:rFonts w:ascii="仿宋" w:eastAsia="仿宋" w:hAnsi="仿宋" w:cs="仿宋"/>
          <w:color w:val="1A191D"/>
          <w:sz w:val="32"/>
          <w:szCs w:val="32"/>
        </w:rPr>
        <w:t>”</w:t>
      </w:r>
      <w:r>
        <w:rPr>
          <w:rFonts w:ascii="仿宋" w:eastAsia="仿宋" w:hAnsi="仿宋" w:cs="仿宋"/>
          <w:color w:val="1A191D"/>
          <w:sz w:val="32"/>
          <w:szCs w:val="32"/>
        </w:rPr>
        <w:t>。在被投企业实现市场化股权融资或进入稳定发展阶段后，将投入的财政</w:t>
      </w:r>
      <w:r>
        <w:rPr>
          <w:rFonts w:ascii="仿宋" w:eastAsia="仿宋" w:hAnsi="仿宋" w:cs="仿宋"/>
          <w:color w:val="1A191D"/>
          <w:sz w:val="32"/>
          <w:szCs w:val="32"/>
        </w:rPr>
        <w:t>资金转换为股权，并按照</w:t>
      </w:r>
      <w:r>
        <w:rPr>
          <w:rFonts w:ascii="仿宋" w:eastAsia="仿宋" w:hAnsi="仿宋" w:cs="仿宋"/>
          <w:color w:val="1A191D"/>
          <w:sz w:val="32"/>
          <w:szCs w:val="32"/>
        </w:rPr>
        <w:t>“</w:t>
      </w:r>
      <w:r>
        <w:rPr>
          <w:rFonts w:ascii="仿宋" w:eastAsia="仿宋" w:hAnsi="仿宋" w:cs="仿宋"/>
          <w:color w:val="1A191D"/>
          <w:sz w:val="32"/>
          <w:szCs w:val="32"/>
        </w:rPr>
        <w:t>适当收益</w:t>
      </w:r>
      <w:r>
        <w:rPr>
          <w:rFonts w:ascii="仿宋" w:eastAsia="仿宋" w:hAnsi="仿宋" w:cs="仿宋"/>
          <w:color w:val="1A191D"/>
          <w:sz w:val="32"/>
          <w:szCs w:val="32"/>
        </w:rPr>
        <w:t>”</w:t>
      </w:r>
      <w:r>
        <w:rPr>
          <w:rFonts w:ascii="仿宋" w:eastAsia="仿宋" w:hAnsi="仿宋" w:cs="仿宋"/>
          <w:color w:val="1A191D"/>
          <w:sz w:val="32"/>
          <w:szCs w:val="32"/>
        </w:rPr>
        <w:t>原则逐步退出，形成财政资金循环运行的长效机制。</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26.</w:t>
      </w:r>
      <w:r>
        <w:rPr>
          <w:rFonts w:ascii="仿宋" w:eastAsia="仿宋" w:hAnsi="仿宋" w:cs="仿宋"/>
          <w:color w:val="1A191D"/>
          <w:sz w:val="32"/>
          <w:szCs w:val="32"/>
        </w:rPr>
        <w:t>加大</w:t>
      </w:r>
      <w:r>
        <w:rPr>
          <w:rFonts w:ascii="仿宋" w:eastAsia="仿宋" w:hAnsi="仿宋" w:cs="仿宋" w:hint="eastAsia"/>
          <w:color w:val="1A191D"/>
          <w:sz w:val="32"/>
          <w:szCs w:val="32"/>
        </w:rPr>
        <w:t>税务</w:t>
      </w:r>
      <w:r>
        <w:rPr>
          <w:rFonts w:ascii="仿宋" w:eastAsia="仿宋" w:hAnsi="仿宋" w:cs="仿宋"/>
          <w:color w:val="1A191D"/>
          <w:sz w:val="32"/>
          <w:szCs w:val="32"/>
        </w:rPr>
        <w:t>支持力度</w:t>
      </w:r>
      <w:r>
        <w:rPr>
          <w:rFonts w:ascii="仿宋" w:eastAsia="仿宋" w:hAnsi="仿宋" w:cs="仿宋" w:hint="eastAsia"/>
          <w:color w:val="1A191D"/>
          <w:sz w:val="32"/>
          <w:szCs w:val="32"/>
        </w:rPr>
        <w:t>。</w:t>
      </w:r>
      <w:r>
        <w:rPr>
          <w:rFonts w:ascii="仿宋" w:eastAsia="仿宋" w:hAnsi="仿宋" w:cs="仿宋"/>
          <w:color w:val="1A191D"/>
          <w:sz w:val="32"/>
          <w:szCs w:val="32"/>
        </w:rPr>
        <w:t>鼓励产学研用横向合作</w:t>
      </w:r>
      <w:r>
        <w:rPr>
          <w:rFonts w:ascii="仿宋" w:eastAsia="仿宋" w:hAnsi="仿宋" w:cs="仿宋" w:hint="eastAsia"/>
          <w:color w:val="1A191D"/>
          <w:sz w:val="32"/>
          <w:szCs w:val="32"/>
        </w:rPr>
        <w:t>，</w:t>
      </w:r>
      <w:r>
        <w:rPr>
          <w:rFonts w:ascii="仿宋" w:eastAsia="仿宋" w:hAnsi="仿宋" w:cs="仿宋"/>
          <w:color w:val="1A191D"/>
          <w:sz w:val="32"/>
          <w:szCs w:val="32"/>
        </w:rPr>
        <w:t>将</w:t>
      </w:r>
      <w:r>
        <w:rPr>
          <w:rFonts w:ascii="仿宋" w:eastAsia="仿宋" w:hAnsi="仿宋" w:cs="仿宋" w:hint="eastAsia"/>
          <w:color w:val="1A191D"/>
          <w:sz w:val="32"/>
          <w:szCs w:val="32"/>
        </w:rPr>
        <w:t>高校</w:t>
      </w:r>
      <w:r>
        <w:rPr>
          <w:rFonts w:ascii="仿宋" w:eastAsia="仿宋" w:hAnsi="仿宋" w:cs="仿宋"/>
          <w:color w:val="1A191D"/>
          <w:sz w:val="32"/>
          <w:szCs w:val="32"/>
        </w:rPr>
        <w:t>院所横向科研项目结余经费出资科技成果转化的，视同科技成果投资入股，可选择使用递延纳税政策，以股权形式奖励成果完成人的部分，成果完成人选择递延纳税政策的，经向主管税务机关备案，当期暂不缴纳个人所得税，在其获得</w:t>
      </w:r>
      <w:r>
        <w:rPr>
          <w:rFonts w:ascii="仿宋" w:eastAsia="仿宋" w:hAnsi="仿宋" w:cs="仿宋"/>
          <w:color w:val="1A191D"/>
          <w:sz w:val="32"/>
          <w:szCs w:val="32"/>
        </w:rPr>
        <w:lastRenderedPageBreak/>
        <w:t>分红或转让时，依法缴纳个人所得税。股权转让时，收入减除股权取得成本以及合理税费后的差额，适用</w:t>
      </w:r>
      <w:r>
        <w:rPr>
          <w:rFonts w:ascii="仿宋" w:eastAsia="仿宋" w:hAnsi="仿宋" w:cs="仿宋"/>
          <w:color w:val="1A191D"/>
          <w:sz w:val="32"/>
          <w:szCs w:val="32"/>
        </w:rPr>
        <w:t>“</w:t>
      </w:r>
      <w:r>
        <w:rPr>
          <w:rFonts w:ascii="仿宋" w:eastAsia="仿宋" w:hAnsi="仿宋" w:cs="仿宋"/>
          <w:color w:val="1A191D"/>
          <w:sz w:val="32"/>
          <w:szCs w:val="32"/>
        </w:rPr>
        <w:t>财产转让所得</w:t>
      </w:r>
      <w:r>
        <w:rPr>
          <w:rFonts w:ascii="仿宋" w:eastAsia="仿宋" w:hAnsi="仿宋" w:cs="仿宋"/>
          <w:color w:val="1A191D"/>
          <w:sz w:val="32"/>
          <w:szCs w:val="32"/>
        </w:rPr>
        <w:t>”</w:t>
      </w:r>
      <w:r>
        <w:rPr>
          <w:rFonts w:ascii="仿宋" w:eastAsia="仿宋" w:hAnsi="仿宋" w:cs="仿宋"/>
          <w:color w:val="1A191D"/>
          <w:sz w:val="32"/>
          <w:szCs w:val="32"/>
        </w:rPr>
        <w:t>项目，按照</w:t>
      </w:r>
      <w:r>
        <w:rPr>
          <w:rFonts w:ascii="仿宋" w:eastAsia="仿宋" w:hAnsi="仿宋" w:cs="仿宋"/>
          <w:color w:val="1A191D"/>
          <w:sz w:val="32"/>
          <w:szCs w:val="32"/>
        </w:rPr>
        <w:t>20%</w:t>
      </w:r>
      <w:r>
        <w:rPr>
          <w:rFonts w:ascii="仿宋" w:eastAsia="仿宋" w:hAnsi="仿宋" w:cs="仿宋"/>
          <w:color w:val="1A191D"/>
          <w:sz w:val="32"/>
          <w:szCs w:val="32"/>
        </w:rPr>
        <w:t>的税率计算缴纳个人所得税。</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27.</w:t>
      </w:r>
      <w:r>
        <w:rPr>
          <w:rFonts w:ascii="仿宋" w:eastAsia="仿宋" w:hAnsi="仿宋" w:cs="仿宋"/>
          <w:color w:val="1A191D"/>
          <w:sz w:val="32"/>
          <w:szCs w:val="32"/>
        </w:rPr>
        <w:t>健全科技金融服</w:t>
      </w:r>
      <w:r>
        <w:rPr>
          <w:rFonts w:ascii="仿宋" w:eastAsia="仿宋" w:hAnsi="仿宋" w:cs="仿宋"/>
          <w:color w:val="1A191D"/>
          <w:sz w:val="32"/>
          <w:szCs w:val="32"/>
        </w:rPr>
        <w:t>务体系。引导金融投资更早进入科技成果转化阶段，以</w:t>
      </w:r>
      <w:r>
        <w:rPr>
          <w:rFonts w:ascii="仿宋" w:eastAsia="仿宋" w:hAnsi="仿宋" w:cs="仿宋"/>
          <w:color w:val="1A191D"/>
          <w:sz w:val="32"/>
          <w:szCs w:val="32"/>
        </w:rPr>
        <w:t>“</w:t>
      </w:r>
      <w:r>
        <w:rPr>
          <w:rFonts w:ascii="仿宋" w:eastAsia="仿宋" w:hAnsi="仿宋" w:cs="仿宋"/>
          <w:color w:val="1A191D"/>
          <w:sz w:val="32"/>
          <w:szCs w:val="32"/>
        </w:rPr>
        <w:t>投贷联动</w:t>
      </w:r>
      <w:r>
        <w:rPr>
          <w:rFonts w:ascii="仿宋" w:eastAsia="仿宋" w:hAnsi="仿宋" w:cs="仿宋"/>
          <w:color w:val="1A191D"/>
          <w:sz w:val="32"/>
          <w:szCs w:val="32"/>
        </w:rPr>
        <w:t>”</w:t>
      </w:r>
      <w:r>
        <w:rPr>
          <w:rFonts w:ascii="仿宋" w:eastAsia="仿宋" w:hAnsi="仿宋" w:cs="仿宋"/>
          <w:color w:val="1A191D"/>
          <w:sz w:val="32"/>
          <w:szCs w:val="32"/>
        </w:rPr>
        <w:t>等方式提升金融服务成果转化水平。推动商业银行设立科创企业金融服务中心</w:t>
      </w:r>
      <w:r>
        <w:rPr>
          <w:rFonts w:ascii="仿宋" w:eastAsia="仿宋" w:hAnsi="仿宋" w:cs="仿宋" w:hint="eastAsia"/>
          <w:color w:val="1A191D"/>
          <w:sz w:val="32"/>
          <w:szCs w:val="32"/>
        </w:rPr>
        <w:t>、</w:t>
      </w:r>
      <w:r>
        <w:rPr>
          <w:rFonts w:ascii="仿宋" w:eastAsia="仿宋" w:hAnsi="仿宋" w:cs="仿宋"/>
          <w:color w:val="1A191D"/>
          <w:sz w:val="32"/>
          <w:szCs w:val="32"/>
        </w:rPr>
        <w:t>科技金融事业部等专营机构，为</w:t>
      </w:r>
      <w:r>
        <w:rPr>
          <w:rFonts w:ascii="仿宋" w:eastAsia="仿宋" w:hAnsi="仿宋" w:cs="仿宋" w:hint="eastAsia"/>
          <w:color w:val="1A191D"/>
          <w:sz w:val="32"/>
          <w:szCs w:val="32"/>
        </w:rPr>
        <w:t>科技成果转化提供</w:t>
      </w:r>
      <w:r>
        <w:rPr>
          <w:rFonts w:ascii="仿宋" w:eastAsia="仿宋" w:hAnsi="仿宋" w:cs="仿宋"/>
          <w:color w:val="1A191D"/>
          <w:sz w:val="32"/>
          <w:szCs w:val="32"/>
        </w:rPr>
        <w:t>“</w:t>
      </w:r>
      <w:r>
        <w:rPr>
          <w:rFonts w:ascii="仿宋" w:eastAsia="仿宋" w:hAnsi="仿宋" w:cs="仿宋"/>
          <w:color w:val="1A191D"/>
          <w:sz w:val="32"/>
          <w:szCs w:val="32"/>
        </w:rPr>
        <w:t>科技研发贷</w:t>
      </w:r>
      <w:r>
        <w:rPr>
          <w:rFonts w:ascii="仿宋" w:eastAsia="仿宋" w:hAnsi="仿宋" w:cs="仿宋"/>
          <w:color w:val="1A191D"/>
          <w:sz w:val="32"/>
          <w:szCs w:val="32"/>
        </w:rPr>
        <w:t>”“</w:t>
      </w:r>
      <w:r>
        <w:rPr>
          <w:rFonts w:ascii="仿宋" w:eastAsia="仿宋" w:hAnsi="仿宋" w:cs="仿宋"/>
          <w:color w:val="1A191D"/>
          <w:sz w:val="32"/>
          <w:szCs w:val="32"/>
        </w:rPr>
        <w:t>科技成果转化贷</w:t>
      </w:r>
      <w:r>
        <w:rPr>
          <w:rFonts w:ascii="仿宋" w:eastAsia="仿宋" w:hAnsi="仿宋" w:cs="仿宋"/>
          <w:color w:val="1A191D"/>
          <w:sz w:val="32"/>
          <w:szCs w:val="32"/>
        </w:rPr>
        <w:t>”“</w:t>
      </w:r>
      <w:r>
        <w:rPr>
          <w:rFonts w:ascii="仿宋" w:eastAsia="仿宋" w:hAnsi="仿宋" w:cs="仿宋"/>
          <w:color w:val="1A191D"/>
          <w:sz w:val="32"/>
          <w:szCs w:val="32"/>
        </w:rPr>
        <w:t>人才贷</w:t>
      </w:r>
      <w:r>
        <w:rPr>
          <w:rFonts w:ascii="仿宋" w:eastAsia="仿宋" w:hAnsi="仿宋" w:cs="仿宋"/>
          <w:color w:val="1A191D"/>
          <w:sz w:val="32"/>
          <w:szCs w:val="32"/>
        </w:rPr>
        <w:t>”</w:t>
      </w:r>
      <w:r>
        <w:rPr>
          <w:rFonts w:ascii="仿宋" w:eastAsia="仿宋" w:hAnsi="仿宋" w:cs="仿宋"/>
          <w:color w:val="1A191D"/>
          <w:sz w:val="32"/>
          <w:szCs w:val="32"/>
        </w:rPr>
        <w:t>等</w:t>
      </w:r>
      <w:r>
        <w:rPr>
          <w:rFonts w:ascii="仿宋" w:eastAsia="仿宋" w:hAnsi="仿宋" w:cs="仿宋" w:hint="eastAsia"/>
          <w:color w:val="1A191D"/>
          <w:sz w:val="32"/>
          <w:szCs w:val="32"/>
        </w:rPr>
        <w:t>融资服务。</w:t>
      </w:r>
      <w:r>
        <w:rPr>
          <w:rFonts w:ascii="仿宋" w:eastAsia="仿宋" w:hAnsi="仿宋" w:cs="仿宋"/>
          <w:color w:val="1A191D"/>
          <w:sz w:val="32"/>
          <w:szCs w:val="32"/>
        </w:rPr>
        <w:t>进一步丰富产投、创投、风投等金融产品，探索对科技成果概念验证、中试、产业化等不同阶段差异化的金融支持方式，满足科技成果转化全生命周期资金需求。健全风险分担机制，开展</w:t>
      </w:r>
      <w:r>
        <w:rPr>
          <w:rFonts w:ascii="仿宋" w:eastAsia="仿宋" w:hAnsi="仿宋" w:cs="仿宋"/>
          <w:color w:val="1A191D"/>
          <w:sz w:val="32"/>
          <w:szCs w:val="32"/>
        </w:rPr>
        <w:t>“</w:t>
      </w:r>
      <w:r>
        <w:rPr>
          <w:rFonts w:ascii="仿宋" w:eastAsia="仿宋" w:hAnsi="仿宋" w:cs="仿宋"/>
          <w:color w:val="1A191D"/>
          <w:sz w:val="32"/>
          <w:szCs w:val="32"/>
        </w:rPr>
        <w:t>政银保评</w:t>
      </w:r>
      <w:r>
        <w:rPr>
          <w:rFonts w:ascii="仿宋" w:eastAsia="仿宋" w:hAnsi="仿宋" w:cs="仿宋"/>
          <w:color w:val="1A191D"/>
          <w:sz w:val="32"/>
          <w:szCs w:val="32"/>
        </w:rPr>
        <w:t>”</w:t>
      </w:r>
      <w:r>
        <w:rPr>
          <w:rFonts w:ascii="仿宋" w:eastAsia="仿宋" w:hAnsi="仿宋" w:cs="仿宋"/>
          <w:color w:val="1A191D"/>
          <w:sz w:val="32"/>
          <w:szCs w:val="32"/>
        </w:rPr>
        <w:t>知识产权质押融资。</w:t>
      </w:r>
      <w:r>
        <w:rPr>
          <w:rFonts w:ascii="仿宋" w:eastAsia="仿宋" w:hAnsi="仿宋" w:cs="仿宋" w:hint="eastAsia"/>
          <w:color w:val="1A191D"/>
          <w:sz w:val="32"/>
          <w:szCs w:val="32"/>
        </w:rPr>
        <w:t>协调保险机构探索</w:t>
      </w:r>
      <w:r>
        <w:rPr>
          <w:rFonts w:ascii="仿宋" w:eastAsia="仿宋" w:hAnsi="仿宋" w:cs="仿宋"/>
          <w:color w:val="1A191D"/>
          <w:sz w:val="32"/>
          <w:szCs w:val="32"/>
        </w:rPr>
        <w:t>研发保险、成果转化保险等新兴科技保险业务。将金融机构科技信贷、科技保险、科技担保，以及在地方融资信用服务平台发布金融产品、发放信用贷款等情况纳入金融机构支持地方实体经济发展评价体系，对年度考核评定优秀的按照相关规定给予激励。</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28.</w:t>
      </w:r>
      <w:r>
        <w:rPr>
          <w:rFonts w:ascii="仿宋" w:eastAsia="仿宋" w:hAnsi="仿宋" w:cs="仿宋"/>
          <w:color w:val="1A191D"/>
          <w:sz w:val="32"/>
          <w:szCs w:val="32"/>
        </w:rPr>
        <w:t>建立投资基金群。</w:t>
      </w:r>
      <w:r>
        <w:rPr>
          <w:rFonts w:ascii="仿宋" w:eastAsia="仿宋" w:hAnsi="仿宋" w:cs="仿宋" w:hint="eastAsia"/>
          <w:color w:val="1A191D"/>
          <w:sz w:val="32"/>
          <w:szCs w:val="32"/>
        </w:rPr>
        <w:t>制定</w:t>
      </w:r>
      <w:r>
        <w:rPr>
          <w:rFonts w:ascii="仿宋" w:eastAsia="仿宋" w:hAnsi="仿宋" w:cs="仿宋"/>
          <w:color w:val="1A191D"/>
          <w:sz w:val="32"/>
          <w:szCs w:val="32"/>
        </w:rPr>
        <w:t>资助大学生创新创业计划</w:t>
      </w:r>
      <w:r>
        <w:rPr>
          <w:rFonts w:ascii="仿宋" w:eastAsia="仿宋" w:hAnsi="仿宋" w:cs="仿宋" w:hint="eastAsia"/>
          <w:color w:val="1A191D"/>
          <w:sz w:val="32"/>
          <w:szCs w:val="32"/>
        </w:rPr>
        <w:t>，</w:t>
      </w:r>
      <w:r>
        <w:rPr>
          <w:rFonts w:ascii="仿宋" w:eastAsia="仿宋" w:hAnsi="仿宋" w:cs="仿宋"/>
          <w:color w:val="1A191D"/>
          <w:sz w:val="32"/>
          <w:szCs w:val="32"/>
        </w:rPr>
        <w:t>设立雏鹰计划专项基金，设立新型研发机构专项基金，吸引保险、银行理财和社会资本等长期资金和专业化投资机构，开发早期科技成果转化</w:t>
      </w:r>
      <w:r>
        <w:rPr>
          <w:rFonts w:ascii="仿宋" w:eastAsia="仿宋" w:hAnsi="仿宋" w:cs="仿宋" w:hint="eastAsia"/>
          <w:color w:val="1A191D"/>
          <w:sz w:val="32"/>
          <w:szCs w:val="32"/>
        </w:rPr>
        <w:t>融资</w:t>
      </w:r>
      <w:r>
        <w:rPr>
          <w:rFonts w:ascii="仿宋" w:eastAsia="仿宋" w:hAnsi="仿宋" w:cs="仿宋"/>
          <w:color w:val="1A191D"/>
          <w:sz w:val="32"/>
          <w:szCs w:val="32"/>
        </w:rPr>
        <w:t>产品</w:t>
      </w:r>
      <w:r>
        <w:rPr>
          <w:rFonts w:ascii="仿宋" w:eastAsia="仿宋" w:hAnsi="仿宋" w:cs="仿宋" w:hint="eastAsia"/>
          <w:color w:val="1A191D"/>
          <w:sz w:val="32"/>
          <w:szCs w:val="32"/>
        </w:rPr>
        <w:t>，</w:t>
      </w:r>
      <w:r>
        <w:rPr>
          <w:rFonts w:ascii="仿宋" w:eastAsia="仿宋" w:hAnsi="仿宋" w:cs="仿宋"/>
          <w:color w:val="1A191D"/>
          <w:sz w:val="32"/>
          <w:szCs w:val="32"/>
        </w:rPr>
        <w:t>支持大学生创新创业初级实践期活动。</w:t>
      </w:r>
      <w:r>
        <w:rPr>
          <w:rFonts w:ascii="仿宋" w:eastAsia="仿宋" w:hAnsi="仿宋" w:cs="仿宋" w:hint="eastAsia"/>
          <w:color w:val="1A191D"/>
          <w:sz w:val="32"/>
          <w:szCs w:val="32"/>
        </w:rPr>
        <w:t>与太行基金、晋创投资基金等签署战略协议，</w:t>
      </w:r>
      <w:r>
        <w:rPr>
          <w:rFonts w:ascii="仿宋" w:eastAsia="仿宋" w:hAnsi="仿宋" w:cs="仿宋"/>
          <w:color w:val="1A191D"/>
          <w:sz w:val="32"/>
          <w:szCs w:val="32"/>
        </w:rPr>
        <w:lastRenderedPageBreak/>
        <w:t>引入高端基金和投资团队，壮大</w:t>
      </w:r>
      <w:r>
        <w:rPr>
          <w:rFonts w:ascii="仿宋" w:eastAsia="仿宋" w:hAnsi="仿宋" w:cs="仿宋"/>
          <w:color w:val="1A191D"/>
          <w:sz w:val="32"/>
          <w:szCs w:val="32"/>
        </w:rPr>
        <w:t>早期投资的基金丛林，对前瞻性科技成果转化项目进行投资。与北交所等紧密合作，加强拟上市科技型企业的培育，推动符合条件的科技型企业对接多层次资本市场上市融资。</w:t>
      </w:r>
    </w:p>
    <w:p w:rsidR="001D1BF4" w:rsidRDefault="00096976">
      <w:pPr>
        <w:ind w:firstLine="640"/>
        <w:rPr>
          <w:rFonts w:ascii="仿宋" w:eastAsia="仿宋" w:hAnsi="仿宋" w:cs="仿宋"/>
          <w:color w:val="1A191D"/>
          <w:sz w:val="32"/>
          <w:szCs w:val="32"/>
        </w:rPr>
      </w:pPr>
      <w:r>
        <w:rPr>
          <w:rFonts w:ascii="楷体" w:eastAsia="楷体" w:hAnsi="楷体" w:cs="楷体" w:hint="eastAsia"/>
          <w:color w:val="1A191D"/>
          <w:sz w:val="32"/>
          <w:szCs w:val="32"/>
        </w:rPr>
        <w:t>（七）构建激励免责机制，提升创新生态活力</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29.</w:t>
      </w:r>
      <w:r>
        <w:rPr>
          <w:rFonts w:ascii="仿宋" w:eastAsia="仿宋" w:hAnsi="仿宋" w:cs="仿宋" w:hint="eastAsia"/>
          <w:color w:val="1A191D"/>
          <w:sz w:val="32"/>
          <w:szCs w:val="32"/>
        </w:rPr>
        <w:t>建立科学合理的收益分配机制</w:t>
      </w:r>
      <w:r>
        <w:rPr>
          <w:rFonts w:ascii="仿宋" w:eastAsia="仿宋" w:hAnsi="仿宋" w:cs="仿宋"/>
          <w:color w:val="1A191D"/>
          <w:sz w:val="32"/>
          <w:szCs w:val="32"/>
        </w:rPr>
        <w:t>。</w:t>
      </w:r>
      <w:r>
        <w:rPr>
          <w:rFonts w:ascii="仿宋" w:eastAsia="仿宋" w:hAnsi="仿宋" w:cs="仿宋" w:hint="eastAsia"/>
          <w:color w:val="1A191D"/>
          <w:sz w:val="32"/>
          <w:szCs w:val="32"/>
        </w:rPr>
        <w:t>在科技成果转化协议合同签订过程中，明确</w:t>
      </w:r>
      <w:r>
        <w:rPr>
          <w:rFonts w:ascii="仿宋" w:eastAsia="仿宋" w:hAnsi="仿宋" w:cs="仿宋"/>
          <w:color w:val="1A191D"/>
          <w:sz w:val="32"/>
          <w:szCs w:val="32"/>
        </w:rPr>
        <w:t>科研人员职务科技成果所有权</w:t>
      </w:r>
      <w:r>
        <w:rPr>
          <w:rFonts w:ascii="仿宋" w:eastAsia="仿宋" w:hAnsi="仿宋" w:cs="仿宋" w:hint="eastAsia"/>
          <w:color w:val="1A191D"/>
          <w:sz w:val="32"/>
          <w:szCs w:val="32"/>
        </w:rPr>
        <w:t>、专利权、政府投资收益权、转化机构收益权、所在高校收益权等成果转化相关各方的权责边界，制定合法合规的权益分配机制，必要时签订对赌协议。</w:t>
      </w:r>
      <w:r>
        <w:rPr>
          <w:rFonts w:ascii="仿宋" w:eastAsia="仿宋" w:hAnsi="仿宋" w:cs="仿宋"/>
          <w:color w:val="1A191D"/>
          <w:sz w:val="32"/>
          <w:szCs w:val="32"/>
        </w:rPr>
        <w:t>对全部或者主要利用市级财政性资金取得的职务科技成果，赋予成果完成人（团队）科技成果</w:t>
      </w:r>
      <w:r>
        <w:rPr>
          <w:rFonts w:ascii="仿宋" w:eastAsia="仿宋" w:hAnsi="仿宋" w:cs="仿宋"/>
          <w:color w:val="1A191D"/>
          <w:sz w:val="32"/>
          <w:szCs w:val="32"/>
        </w:rPr>
        <w:t>所有权或长期使用权。</w:t>
      </w:r>
    </w:p>
    <w:p w:rsidR="001D1BF4" w:rsidRDefault="00096976">
      <w:pPr>
        <w:ind w:firstLineChars="200" w:firstLine="640"/>
        <w:rPr>
          <w:rFonts w:ascii="仿宋" w:eastAsia="仿宋" w:hAnsi="仿宋" w:cs="仿宋"/>
          <w:color w:val="1A191D"/>
          <w:sz w:val="32"/>
          <w:szCs w:val="32"/>
        </w:rPr>
      </w:pPr>
      <w:r>
        <w:rPr>
          <w:rFonts w:ascii="仿宋" w:eastAsia="仿宋" w:hAnsi="仿宋" w:cs="仿宋" w:hint="eastAsia"/>
          <w:color w:val="1A191D"/>
          <w:sz w:val="32"/>
          <w:szCs w:val="32"/>
        </w:rPr>
        <w:t>30.</w:t>
      </w:r>
      <w:r>
        <w:rPr>
          <w:rFonts w:ascii="仿宋" w:eastAsia="仿宋" w:hAnsi="仿宋" w:cs="仿宋" w:hint="eastAsia"/>
          <w:color w:val="1A191D"/>
          <w:sz w:val="32"/>
          <w:szCs w:val="32"/>
        </w:rPr>
        <w:t>建立尽职免责机制。遵循科技成果转化客观规律，对科技成果转化活动实行审慎包容监管，合理容错纠错，按照“三个区分开来”要求，在科技成果转化过程中，通过技术交易市场挂牌交易、拍卖等公开竞价方式确定价格的，或者通过协议定价并在本单位及技术交易市场公示拟交易价格的，科技成果转化单位相关负责人在履行勤勉尽责义务、没有牟取非法利益的前提下，免除其在科技成果定价中因科技成果转化后续价值变化产生的决策责任。</w:t>
      </w:r>
      <w:r>
        <w:rPr>
          <w:rFonts w:ascii="仿宋" w:eastAsia="仿宋" w:hAnsi="仿宋" w:cs="仿宋"/>
          <w:color w:val="1A191D"/>
          <w:sz w:val="32"/>
          <w:szCs w:val="32"/>
        </w:rPr>
        <w:t>制定基金投资行为</w:t>
      </w:r>
      <w:r>
        <w:rPr>
          <w:rFonts w:ascii="仿宋" w:eastAsia="仿宋" w:hAnsi="仿宋" w:cs="仿宋"/>
          <w:color w:val="1A191D"/>
          <w:sz w:val="32"/>
          <w:szCs w:val="32"/>
        </w:rPr>
        <w:t>“</w:t>
      </w:r>
      <w:r>
        <w:rPr>
          <w:rFonts w:ascii="仿宋" w:eastAsia="仿宋" w:hAnsi="仿宋" w:cs="仿宋"/>
          <w:color w:val="1A191D"/>
          <w:sz w:val="32"/>
          <w:szCs w:val="32"/>
        </w:rPr>
        <w:t>负面清单</w:t>
      </w:r>
      <w:r>
        <w:rPr>
          <w:rFonts w:ascii="仿宋" w:eastAsia="仿宋" w:hAnsi="仿宋" w:cs="仿宋"/>
          <w:color w:val="1A191D"/>
          <w:sz w:val="32"/>
          <w:szCs w:val="32"/>
        </w:rPr>
        <w:t>”</w:t>
      </w:r>
      <w:r>
        <w:rPr>
          <w:rFonts w:ascii="仿宋" w:eastAsia="仿宋" w:hAnsi="仿宋" w:cs="仿宋"/>
          <w:color w:val="1A191D"/>
          <w:sz w:val="32"/>
          <w:szCs w:val="32"/>
        </w:rPr>
        <w:t>，对清单以外的投资行为一律不得限制、不作问题处理。</w:t>
      </w:r>
    </w:p>
    <w:p w:rsidR="001D1BF4" w:rsidRDefault="00096976">
      <w:pPr>
        <w:ind w:firstLineChars="200" w:firstLine="640"/>
        <w:rPr>
          <w:rFonts w:ascii="黑体" w:eastAsia="黑体" w:hAnsi="黑体" w:cs="黑体"/>
          <w:color w:val="1A191D"/>
          <w:sz w:val="32"/>
          <w:szCs w:val="32"/>
        </w:rPr>
      </w:pPr>
      <w:r>
        <w:rPr>
          <w:rFonts w:ascii="黑体" w:eastAsia="黑体" w:hAnsi="黑体" w:cs="黑体" w:hint="eastAsia"/>
          <w:color w:val="1A191D"/>
          <w:sz w:val="32"/>
          <w:szCs w:val="32"/>
        </w:rPr>
        <w:lastRenderedPageBreak/>
        <w:t>三、保障措施</w:t>
      </w:r>
    </w:p>
    <w:p w:rsidR="001D1BF4" w:rsidRDefault="00096976">
      <w:pPr>
        <w:ind w:firstLineChars="200" w:firstLine="640"/>
        <w:rPr>
          <w:rFonts w:ascii="仿宋" w:eastAsia="仿宋" w:hAnsi="仿宋" w:cs="仿宋"/>
          <w:color w:val="1A191D"/>
          <w:sz w:val="32"/>
          <w:szCs w:val="32"/>
        </w:rPr>
      </w:pPr>
      <w:r>
        <w:rPr>
          <w:rFonts w:ascii="楷体" w:eastAsia="楷体" w:hAnsi="楷体" w:cs="楷体" w:hint="eastAsia"/>
          <w:color w:val="1A191D"/>
          <w:sz w:val="32"/>
          <w:szCs w:val="32"/>
        </w:rPr>
        <w:t>（一）加强组织领导。</w:t>
      </w:r>
      <w:r>
        <w:rPr>
          <w:rFonts w:ascii="仿宋" w:eastAsia="仿宋" w:hAnsi="仿宋" w:cs="仿宋" w:hint="eastAsia"/>
          <w:color w:val="1A191D"/>
          <w:sz w:val="32"/>
          <w:szCs w:val="32"/>
        </w:rPr>
        <w:t>充分发挥晋中市创新生态建设工作领导小组作用，指导本方案各项工作，扎实推进“双融双创”，确保各项举措落实落细。</w:t>
      </w:r>
    </w:p>
    <w:p w:rsidR="001D1BF4" w:rsidRDefault="00096976">
      <w:pPr>
        <w:ind w:firstLineChars="200" w:firstLine="640"/>
        <w:rPr>
          <w:rFonts w:ascii="楷体" w:eastAsia="楷体" w:hAnsi="楷体" w:cs="楷体"/>
          <w:color w:val="1A191D"/>
          <w:sz w:val="32"/>
          <w:szCs w:val="32"/>
        </w:rPr>
      </w:pPr>
      <w:r>
        <w:rPr>
          <w:rFonts w:ascii="楷体" w:eastAsia="楷体" w:hAnsi="楷体" w:cs="楷体" w:hint="eastAsia"/>
          <w:color w:val="1A191D"/>
          <w:sz w:val="32"/>
          <w:szCs w:val="32"/>
        </w:rPr>
        <w:t>（二）加强推进实施。</w:t>
      </w:r>
      <w:r>
        <w:rPr>
          <w:rFonts w:ascii="仿宋" w:eastAsia="仿宋" w:hAnsi="仿宋" w:cs="仿宋" w:hint="eastAsia"/>
          <w:color w:val="1A191D"/>
          <w:sz w:val="32"/>
          <w:szCs w:val="32"/>
        </w:rPr>
        <w:t>各部门协调联动，形成合力，各县（区、市）、示范区晋中开发区、晋中国家农高区要成立科技成果转化工作专班，建立统筹、协调、管理和服务机制，压实责任，确保各项举措落实落细。</w:t>
      </w:r>
    </w:p>
    <w:p w:rsidR="001D1BF4" w:rsidRDefault="00096976">
      <w:pPr>
        <w:ind w:firstLineChars="200" w:firstLine="640"/>
        <w:rPr>
          <w:rFonts w:ascii="仿宋" w:eastAsia="仿宋" w:hAnsi="仿宋" w:cs="仿宋"/>
          <w:color w:val="1A191D"/>
          <w:sz w:val="32"/>
          <w:szCs w:val="32"/>
        </w:rPr>
      </w:pPr>
      <w:r>
        <w:rPr>
          <w:rFonts w:ascii="楷体" w:eastAsia="楷体" w:hAnsi="楷体" w:cs="楷体" w:hint="eastAsia"/>
          <w:color w:val="1A191D"/>
          <w:sz w:val="32"/>
          <w:szCs w:val="32"/>
        </w:rPr>
        <w:t>（三）加强宣传发动。</w:t>
      </w:r>
      <w:r>
        <w:rPr>
          <w:rFonts w:ascii="仿宋" w:eastAsia="仿宋" w:hAnsi="仿宋" w:cs="仿宋" w:hint="eastAsia"/>
          <w:color w:val="1A191D"/>
          <w:sz w:val="32"/>
          <w:szCs w:val="32"/>
        </w:rPr>
        <w:t>晋中日报、晋中广播电视台要开辟专栏，</w:t>
      </w:r>
      <w:r>
        <w:rPr>
          <w:rFonts w:ascii="仿宋" w:eastAsia="仿宋" w:hAnsi="仿宋" w:cs="仿宋"/>
          <w:color w:val="1A191D"/>
          <w:sz w:val="32"/>
          <w:szCs w:val="32"/>
        </w:rPr>
        <w:t>加强对科技成果转化新模式和典型案例的宣传，引导全社会关心支持科技成果转化，努力营造</w:t>
      </w:r>
      <w:r>
        <w:rPr>
          <w:rFonts w:ascii="仿宋" w:eastAsia="仿宋" w:hAnsi="仿宋" w:cs="仿宋" w:hint="eastAsia"/>
          <w:color w:val="1A191D"/>
          <w:sz w:val="32"/>
          <w:szCs w:val="32"/>
        </w:rPr>
        <w:t>“注重</w:t>
      </w:r>
      <w:r>
        <w:rPr>
          <w:rFonts w:ascii="仿宋" w:eastAsia="仿宋" w:hAnsi="仿宋" w:cs="仿宋"/>
          <w:color w:val="1A191D"/>
          <w:sz w:val="32"/>
          <w:szCs w:val="32"/>
        </w:rPr>
        <w:t>转化、紧抓转化</w:t>
      </w:r>
      <w:r>
        <w:rPr>
          <w:rFonts w:ascii="仿宋" w:eastAsia="仿宋" w:hAnsi="仿宋" w:cs="仿宋" w:hint="eastAsia"/>
          <w:color w:val="1A191D"/>
          <w:sz w:val="32"/>
          <w:szCs w:val="32"/>
        </w:rPr>
        <w:t>”</w:t>
      </w:r>
      <w:r>
        <w:rPr>
          <w:rFonts w:ascii="仿宋" w:eastAsia="仿宋" w:hAnsi="仿宋" w:cs="仿宋"/>
          <w:color w:val="1A191D"/>
          <w:sz w:val="32"/>
          <w:szCs w:val="32"/>
        </w:rPr>
        <w:t>的氛围。</w:t>
      </w:r>
      <w:r>
        <w:rPr>
          <w:rFonts w:ascii="仿宋" w:eastAsia="仿宋" w:hAnsi="仿宋" w:cs="仿宋" w:hint="eastAsia"/>
          <w:color w:val="1A191D"/>
          <w:sz w:val="32"/>
          <w:szCs w:val="32"/>
        </w:rPr>
        <w:t xml:space="preserve">  </w:t>
      </w:r>
    </w:p>
    <w:p w:rsidR="001D1BF4" w:rsidRDefault="00096976">
      <w:pPr>
        <w:ind w:firstLineChars="200" w:firstLine="640"/>
        <w:rPr>
          <w:rFonts w:ascii="仿宋" w:eastAsia="仿宋" w:hAnsi="仿宋" w:cs="仿宋"/>
          <w:color w:val="1A191D"/>
          <w:sz w:val="32"/>
          <w:szCs w:val="32"/>
        </w:rPr>
      </w:pPr>
      <w:r>
        <w:rPr>
          <w:rFonts w:ascii="楷体" w:eastAsia="楷体" w:hAnsi="楷体" w:cs="楷体" w:hint="eastAsia"/>
          <w:color w:val="1A191D"/>
          <w:sz w:val="32"/>
          <w:szCs w:val="32"/>
        </w:rPr>
        <w:t>（四）加强考核管理。</w:t>
      </w:r>
      <w:r>
        <w:rPr>
          <w:rFonts w:ascii="仿宋" w:eastAsia="仿宋" w:hAnsi="仿宋" w:cs="仿宋" w:hint="eastAsia"/>
          <w:color w:val="1A191D"/>
          <w:sz w:val="32"/>
          <w:szCs w:val="32"/>
        </w:rPr>
        <w:t>市委、市政府将科技成果转化工作列入专项考核内容，与重点经济指标同调度、同考核。市委督查委、市政府督查室强化督促落实。市科技局坚持目标导向、绩效导向，制定各类科技创新平台管理考评办法，全面提高创新成果转化绩效。</w:t>
      </w:r>
    </w:p>
    <w:sectPr w:rsidR="001D1BF4" w:rsidSect="001D1B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976" w:rsidRDefault="00096976" w:rsidP="001D1BF4">
      <w:r>
        <w:separator/>
      </w:r>
    </w:p>
  </w:endnote>
  <w:endnote w:type="continuationSeparator" w:id="1">
    <w:p w:rsidR="00096976" w:rsidRDefault="00096976" w:rsidP="001D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085740"/>
      <w:docPartObj>
        <w:docPartGallery w:val="Page Numbers (Bottom of Page)"/>
        <w:docPartUnique/>
      </w:docPartObj>
    </w:sdtPr>
    <w:sdtContent>
      <w:p w:rsidR="003D1C29" w:rsidRDefault="003D1C29">
        <w:pPr>
          <w:pStyle w:val="a3"/>
          <w:jc w:val="center"/>
        </w:pPr>
        <w:fldSimple w:instr=" PAGE   \* MERGEFORMAT ">
          <w:r w:rsidRPr="003D1C29">
            <w:rPr>
              <w:noProof/>
              <w:lang w:val="zh-CN"/>
            </w:rPr>
            <w:t>2</w:t>
          </w:r>
        </w:fldSimple>
      </w:p>
    </w:sdtContent>
  </w:sdt>
  <w:p w:rsidR="001D1BF4" w:rsidRDefault="001D1B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976" w:rsidRDefault="00096976" w:rsidP="001D1BF4">
      <w:r>
        <w:separator/>
      </w:r>
    </w:p>
  </w:footnote>
  <w:footnote w:type="continuationSeparator" w:id="1">
    <w:p w:rsidR="00096976" w:rsidRDefault="00096976" w:rsidP="001D1B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M5MmRmYjY0MGIyMjk0ZWJhMzJjZjZkMGQwMDdjMzkifQ=="/>
  </w:docVars>
  <w:rsids>
    <w:rsidRoot w:val="521054B6"/>
    <w:rsid w:val="D6F74849"/>
    <w:rsid w:val="D7EB9E1A"/>
    <w:rsid w:val="DF3B7386"/>
    <w:rsid w:val="DFEE7DC8"/>
    <w:rsid w:val="EDAADAA6"/>
    <w:rsid w:val="00096976"/>
    <w:rsid w:val="001D1BF4"/>
    <w:rsid w:val="003D1C29"/>
    <w:rsid w:val="008D7B7E"/>
    <w:rsid w:val="02747281"/>
    <w:rsid w:val="03D15350"/>
    <w:rsid w:val="06C57774"/>
    <w:rsid w:val="0779529F"/>
    <w:rsid w:val="18037F78"/>
    <w:rsid w:val="187B1392"/>
    <w:rsid w:val="18D0628F"/>
    <w:rsid w:val="27D537E2"/>
    <w:rsid w:val="29910CF5"/>
    <w:rsid w:val="2A2715E7"/>
    <w:rsid w:val="2AE2078C"/>
    <w:rsid w:val="30113625"/>
    <w:rsid w:val="3146395C"/>
    <w:rsid w:val="34E55554"/>
    <w:rsid w:val="35BFB585"/>
    <w:rsid w:val="38061B1B"/>
    <w:rsid w:val="386A1CDF"/>
    <w:rsid w:val="3B2229C5"/>
    <w:rsid w:val="3B2842EE"/>
    <w:rsid w:val="3BA15927"/>
    <w:rsid w:val="3BFA097C"/>
    <w:rsid w:val="401863E0"/>
    <w:rsid w:val="43DF48C3"/>
    <w:rsid w:val="48330E0D"/>
    <w:rsid w:val="483B65A4"/>
    <w:rsid w:val="4BDA3C25"/>
    <w:rsid w:val="4DDE21DB"/>
    <w:rsid w:val="4DE378AE"/>
    <w:rsid w:val="4F37F27A"/>
    <w:rsid w:val="521054B6"/>
    <w:rsid w:val="52175A10"/>
    <w:rsid w:val="5778511F"/>
    <w:rsid w:val="58226A99"/>
    <w:rsid w:val="59E0732E"/>
    <w:rsid w:val="5EC21376"/>
    <w:rsid w:val="5ECC4AFB"/>
    <w:rsid w:val="5EF6660F"/>
    <w:rsid w:val="67046590"/>
    <w:rsid w:val="67C9418F"/>
    <w:rsid w:val="683B37F9"/>
    <w:rsid w:val="6AA70444"/>
    <w:rsid w:val="6F5A4CB2"/>
    <w:rsid w:val="74C11F3A"/>
    <w:rsid w:val="77521AFC"/>
    <w:rsid w:val="785C7CED"/>
    <w:rsid w:val="79F23882"/>
    <w:rsid w:val="7B6018A2"/>
    <w:rsid w:val="7C333FF5"/>
    <w:rsid w:val="7D207DB1"/>
    <w:rsid w:val="8EB7AF38"/>
    <w:rsid w:val="8F6651B2"/>
    <w:rsid w:val="ABFEE960"/>
    <w:rsid w:val="BB7A9BD1"/>
    <w:rsid w:val="BF573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B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D1BF4"/>
    <w:pPr>
      <w:tabs>
        <w:tab w:val="center" w:pos="4153"/>
        <w:tab w:val="right" w:pos="8306"/>
      </w:tabs>
      <w:snapToGrid w:val="0"/>
      <w:jc w:val="left"/>
    </w:pPr>
    <w:rPr>
      <w:sz w:val="18"/>
    </w:rPr>
  </w:style>
  <w:style w:type="paragraph" w:styleId="a4">
    <w:name w:val="header"/>
    <w:basedOn w:val="a"/>
    <w:qFormat/>
    <w:rsid w:val="001D1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3D1C29"/>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1006wel</dc:creator>
  <cp:lastModifiedBy>jzskjjscl</cp:lastModifiedBy>
  <cp:revision>3</cp:revision>
  <cp:lastPrinted>2023-08-29T02:34:00Z</cp:lastPrinted>
  <dcterms:created xsi:type="dcterms:W3CDTF">2023-08-22T01:46:00Z</dcterms:created>
  <dcterms:modified xsi:type="dcterms:W3CDTF">2023-08-29T02:38:00Z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93FBC6B671CF48F296B0584F3C70736C_13</vt:lpwstr>
  </property>
</Properties>
</file>